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2B3" w:rsidRDefault="00416348">
      <w:pPr>
        <w:spacing w:before="60"/>
        <w:jc w:val="both"/>
        <w:rPr>
          <w:b/>
          <w:color w:val="000000"/>
        </w:rPr>
      </w:pPr>
      <w:bookmarkStart w:id="0" w:name="_GoBack"/>
      <w:bookmarkEnd w:id="0"/>
      <w:r>
        <w:rPr>
          <w:b/>
          <w:color w:val="000000"/>
        </w:rPr>
        <w:t xml:space="preserve"> TRƯỜNG ĐẠI HỌC NHA TRANG</w:t>
      </w:r>
    </w:p>
    <w:p w:rsidR="00BD02B3" w:rsidRDefault="00416348">
      <w:pPr>
        <w:spacing w:before="60"/>
        <w:jc w:val="both"/>
        <w:rPr>
          <w:b/>
          <w:color w:val="000000"/>
        </w:rPr>
      </w:pPr>
      <w:r>
        <w:rPr>
          <w:color w:val="000000"/>
        </w:rPr>
        <w:t xml:space="preserve">Khoa/Viện: </w:t>
      </w:r>
      <w:r>
        <w:rPr>
          <w:b/>
          <w:color w:val="000000"/>
        </w:rPr>
        <w:t>CNSH &amp; MT</w:t>
      </w:r>
    </w:p>
    <w:p w:rsidR="00BD02B3" w:rsidRDefault="00416348">
      <w:pPr>
        <w:spacing w:before="60"/>
        <w:jc w:val="both"/>
        <w:rPr>
          <w:color w:val="000000"/>
        </w:rPr>
      </w:pPr>
      <w:r>
        <w:rPr>
          <w:color w:val="000000"/>
        </w:rPr>
        <w:t>Bộ môn:  Sinh Học</w:t>
      </w:r>
      <w:r>
        <w:rPr>
          <w:color w:val="000000"/>
        </w:rPr>
        <w:tab/>
      </w:r>
      <w:r>
        <w:rPr>
          <w:color w:val="000000"/>
        </w:rPr>
        <w:tab/>
      </w:r>
    </w:p>
    <w:p w:rsidR="00BD02B3" w:rsidRDefault="00416348">
      <w:pPr>
        <w:spacing w:before="120"/>
        <w:jc w:val="center"/>
        <w:rPr>
          <w:b/>
          <w:color w:val="000000"/>
          <w:sz w:val="32"/>
          <w:szCs w:val="32"/>
        </w:rPr>
      </w:pPr>
      <w:r>
        <w:rPr>
          <w:b/>
          <w:color w:val="000000"/>
          <w:sz w:val="32"/>
          <w:szCs w:val="32"/>
        </w:rPr>
        <w:t>ĐỀ CƯƠNG CHI TIẾT HỌC PHẦN</w:t>
      </w:r>
    </w:p>
    <w:p w:rsidR="00BD02B3" w:rsidRDefault="00416348">
      <w:pPr>
        <w:spacing w:before="120"/>
        <w:jc w:val="both"/>
        <w:rPr>
          <w:b/>
          <w:color w:val="000000"/>
        </w:rPr>
      </w:pPr>
      <w:r>
        <w:rPr>
          <w:b/>
          <w:color w:val="000000"/>
        </w:rPr>
        <w:t>1. Thông tin về học phần:</w:t>
      </w:r>
      <w:r>
        <w:rPr>
          <w:i/>
          <w:color w:val="0000FF"/>
        </w:rPr>
        <w:t xml:space="preserve"> </w:t>
      </w:r>
      <w:r>
        <w:rPr>
          <w:i/>
          <w:color w:val="0000FF"/>
        </w:rPr>
        <w:tab/>
      </w:r>
    </w:p>
    <w:p w:rsidR="00BD02B3" w:rsidRDefault="00416348">
      <w:pPr>
        <w:spacing w:before="120"/>
        <w:rPr>
          <w:color w:val="000000"/>
        </w:rPr>
      </w:pPr>
      <w:r>
        <w:rPr>
          <w:color w:val="000000"/>
        </w:rPr>
        <w:t>Tên học phần: DI TRUYỀN HỌC</w:t>
      </w:r>
    </w:p>
    <w:p w:rsidR="00BD02B3" w:rsidRDefault="00416348">
      <w:pPr>
        <w:numPr>
          <w:ilvl w:val="0"/>
          <w:numId w:val="1"/>
        </w:numPr>
        <w:spacing w:before="120"/>
        <w:rPr>
          <w:color w:val="000000"/>
        </w:rPr>
      </w:pPr>
      <w:r>
        <w:rPr>
          <w:color w:val="000000"/>
        </w:rPr>
        <w:t xml:space="preserve">Tiếng Việt: </w:t>
      </w:r>
      <w:r>
        <w:rPr>
          <w:b/>
          <w:color w:val="000000"/>
        </w:rPr>
        <w:t>DI TRUYỀN HỌC</w:t>
      </w:r>
    </w:p>
    <w:p w:rsidR="00BD02B3" w:rsidRDefault="00416348">
      <w:pPr>
        <w:numPr>
          <w:ilvl w:val="0"/>
          <w:numId w:val="1"/>
        </w:numPr>
        <w:spacing w:before="120"/>
        <w:rPr>
          <w:color w:val="000000"/>
        </w:rPr>
      </w:pPr>
      <w:r>
        <w:rPr>
          <w:color w:val="000000"/>
        </w:rPr>
        <w:t>Tiếng Anh:</w:t>
      </w:r>
      <w:r>
        <w:rPr>
          <w:color w:val="000000"/>
        </w:rPr>
        <w:tab/>
      </w:r>
      <w:r>
        <w:rPr>
          <w:b/>
          <w:color w:val="000000"/>
        </w:rPr>
        <w:t>GENETIC</w:t>
      </w:r>
      <w:r>
        <w:rPr>
          <w:color w:val="000000"/>
        </w:rPr>
        <w:tab/>
      </w:r>
      <w:r>
        <w:rPr>
          <w:color w:val="000000"/>
        </w:rPr>
        <w:tab/>
      </w:r>
      <w:r>
        <w:rPr>
          <w:color w:val="000000"/>
        </w:rPr>
        <w:tab/>
      </w:r>
    </w:p>
    <w:p w:rsidR="00BD02B3" w:rsidRDefault="00416348">
      <w:pPr>
        <w:spacing w:before="120"/>
        <w:rPr>
          <w:color w:val="000000"/>
        </w:rPr>
      </w:pPr>
      <w:r>
        <w:rPr>
          <w:color w:val="000000"/>
        </w:rPr>
        <w:t xml:space="preserve">Mã học phần: </w:t>
      </w:r>
      <w:r>
        <w:rPr>
          <w:color w:val="000000"/>
        </w:rPr>
        <w:tab/>
        <w:t>BIO324</w:t>
      </w:r>
      <w:r>
        <w:rPr>
          <w:color w:val="000000"/>
        </w:rPr>
        <w:tab/>
      </w:r>
      <w:r>
        <w:rPr>
          <w:color w:val="000000"/>
        </w:rPr>
        <w:tab/>
      </w:r>
      <w:r>
        <w:rPr>
          <w:color w:val="000000"/>
        </w:rPr>
        <w:tab/>
      </w:r>
      <w:r>
        <w:rPr>
          <w:color w:val="000000"/>
        </w:rPr>
        <w:tab/>
        <w:t xml:space="preserve">Số tín chỉ: </w:t>
      </w:r>
      <w:r>
        <w:t>2</w:t>
      </w:r>
      <w:r>
        <w:rPr>
          <w:color w:val="0000FF"/>
        </w:rPr>
        <w:tab/>
      </w:r>
    </w:p>
    <w:p w:rsidR="00BD02B3" w:rsidRDefault="00416348">
      <w:pPr>
        <w:spacing w:before="120"/>
        <w:rPr>
          <w:color w:val="000000"/>
        </w:rPr>
      </w:pPr>
      <w:r>
        <w:rPr>
          <w:color w:val="000000"/>
        </w:rPr>
        <w:t xml:space="preserve">Đào tạo trình độ: </w:t>
      </w:r>
      <w:r>
        <w:rPr>
          <w:color w:val="000000"/>
        </w:rPr>
        <w:tab/>
        <w:t>Đại Học</w:t>
      </w:r>
      <w:r>
        <w:rPr>
          <w:color w:val="000000"/>
        </w:rPr>
        <w:tab/>
      </w:r>
      <w:r>
        <w:rPr>
          <w:color w:val="000000"/>
        </w:rPr>
        <w:tab/>
      </w:r>
      <w:r>
        <w:rPr>
          <w:color w:val="000000"/>
        </w:rPr>
        <w:tab/>
      </w:r>
      <w:r>
        <w:rPr>
          <w:color w:val="0000FF"/>
        </w:rPr>
        <w:tab/>
      </w:r>
    </w:p>
    <w:p w:rsidR="00BD02B3" w:rsidRDefault="00416348">
      <w:pPr>
        <w:spacing w:before="120"/>
        <w:jc w:val="both"/>
        <w:rPr>
          <w:color w:val="000000"/>
        </w:rPr>
      </w:pPr>
      <w:r>
        <w:rPr>
          <w:color w:val="000000"/>
        </w:rPr>
        <w:t>Học phần tiên quyết: Tế bào học, Sinh học đaị cương</w:t>
      </w:r>
      <w:r>
        <w:rPr>
          <w:color w:val="0000FF"/>
        </w:rPr>
        <w:tab/>
      </w:r>
    </w:p>
    <w:p w:rsidR="00BD02B3" w:rsidRDefault="00416348">
      <w:pPr>
        <w:spacing w:before="120"/>
        <w:jc w:val="both"/>
        <w:rPr>
          <w:i/>
          <w:color w:val="000000"/>
        </w:rPr>
      </w:pPr>
      <w:r>
        <w:rPr>
          <w:b/>
          <w:color w:val="000000"/>
        </w:rPr>
        <w:t>2. Thông tin về giảng viên:</w:t>
      </w:r>
    </w:p>
    <w:p w:rsidR="00BD02B3" w:rsidRDefault="00416348">
      <w:pPr>
        <w:spacing w:before="120"/>
        <w:jc w:val="both"/>
        <w:rPr>
          <w:color w:val="000000"/>
        </w:rPr>
      </w:pPr>
      <w:r>
        <w:rPr>
          <w:color w:val="000000"/>
        </w:rPr>
        <w:t>Họ và tên: Lê Nhã Uyên</w:t>
      </w:r>
      <w:r>
        <w:rPr>
          <w:color w:val="000000"/>
        </w:rPr>
        <w:tab/>
      </w:r>
      <w:r>
        <w:rPr>
          <w:color w:val="000000"/>
        </w:rPr>
        <w:tab/>
        <w:t>Chức danh, học hàm, học vị: Thạc sỹ</w:t>
      </w:r>
      <w:r>
        <w:rPr>
          <w:color w:val="000000"/>
        </w:rPr>
        <w:tab/>
      </w:r>
    </w:p>
    <w:p w:rsidR="00BD02B3" w:rsidRDefault="00416348">
      <w:pPr>
        <w:spacing w:before="120"/>
        <w:jc w:val="both"/>
        <w:rPr>
          <w:color w:val="000000"/>
        </w:rPr>
      </w:pPr>
      <w:r>
        <w:rPr>
          <w:color w:val="000000"/>
        </w:rPr>
        <w:t>Điện thoại: 0914148289</w:t>
      </w:r>
      <w:r>
        <w:rPr>
          <w:color w:val="000000"/>
        </w:rPr>
        <w:tab/>
      </w:r>
      <w:r>
        <w:rPr>
          <w:color w:val="000000"/>
        </w:rPr>
        <w:tab/>
        <w:t>Email:</w:t>
      </w:r>
      <w:r>
        <w:rPr>
          <w:color w:val="000000"/>
        </w:rPr>
        <w:tab/>
        <w:t xml:space="preserve"> uyenln@ntu.edu.vn</w:t>
      </w:r>
    </w:p>
    <w:p w:rsidR="00BD02B3" w:rsidRDefault="00416348">
      <w:pPr>
        <w:spacing w:before="120"/>
        <w:jc w:val="both"/>
        <w:rPr>
          <w:color w:val="000000"/>
        </w:rPr>
      </w:pPr>
      <w:r>
        <w:rPr>
          <w:color w:val="000000"/>
        </w:rPr>
        <w:t xml:space="preserve">Địa chỉ trang web/nguồn dữ liệu internet của giảng </w:t>
      </w:r>
      <w:r>
        <w:rPr>
          <w:color w:val="000000"/>
        </w:rPr>
        <w:t xml:space="preserve">viên </w:t>
      </w:r>
      <w:r>
        <w:rPr>
          <w:color w:val="000000"/>
        </w:rPr>
        <w:tab/>
      </w:r>
      <w:r>
        <w:rPr>
          <w:color w:val="000000"/>
        </w:rPr>
        <w:tab/>
      </w:r>
    </w:p>
    <w:p w:rsidR="00BD02B3" w:rsidRDefault="00416348">
      <w:pPr>
        <w:spacing w:before="120"/>
        <w:jc w:val="both"/>
        <w:rPr>
          <w:b/>
          <w:color w:val="000000"/>
        </w:rPr>
      </w:pPr>
      <w:r>
        <w:rPr>
          <w:color w:val="000000"/>
        </w:rPr>
        <w:t>Địa điểm, lịch tiếp SV: Văn phòng Bộ môn</w:t>
      </w:r>
    </w:p>
    <w:p w:rsidR="00BD02B3" w:rsidRDefault="00416348">
      <w:pPr>
        <w:spacing w:before="120"/>
        <w:jc w:val="both"/>
        <w:rPr>
          <w:color w:val="000000"/>
        </w:rPr>
      </w:pPr>
      <w:r>
        <w:rPr>
          <w:b/>
          <w:color w:val="000000"/>
        </w:rPr>
        <w:t xml:space="preserve">3. Mô tả tóm tắt học phần: </w:t>
      </w:r>
      <w:r>
        <w:rPr>
          <w:color w:val="000000"/>
        </w:rPr>
        <w:t xml:space="preserve"> </w:t>
      </w:r>
    </w:p>
    <w:p w:rsidR="00BD02B3" w:rsidRDefault="00416348">
      <w:pPr>
        <w:spacing w:before="120"/>
        <w:jc w:val="both"/>
        <w:rPr>
          <w:b/>
        </w:rPr>
      </w:pPr>
      <w:r>
        <w:t>Học phần trang bị cho người học kiến thức cơ bản về vật chất di truyền và các quy luật về tính di truyền và biến dị của sinh vật; nhằm giúp người học hiểu và biết cách ứng dụng d</w:t>
      </w:r>
      <w:r>
        <w:t>i truyền học trong chọn lọc, tạo giống cây trồng, vật nuôi và các lĩnh vực về công nghệ sinh học khác</w:t>
      </w:r>
      <w:r>
        <w:rPr>
          <w:color w:val="000000"/>
        </w:rPr>
        <w:tab/>
      </w:r>
    </w:p>
    <w:p w:rsidR="00BD02B3" w:rsidRDefault="00416348">
      <w:pPr>
        <w:spacing w:before="120"/>
        <w:jc w:val="both"/>
        <w:rPr>
          <w:b/>
          <w:color w:val="000000"/>
        </w:rPr>
      </w:pPr>
      <w:r>
        <w:rPr>
          <w:b/>
          <w:color w:val="000000"/>
        </w:rPr>
        <w:t>4. Mục tiêu:</w:t>
      </w:r>
      <w:r>
        <w:rPr>
          <w:b/>
          <w:color w:val="000000"/>
        </w:rPr>
        <w:tab/>
      </w:r>
    </w:p>
    <w:p w:rsidR="00BD02B3" w:rsidRDefault="00416348">
      <w:pPr>
        <w:spacing w:before="120"/>
        <w:jc w:val="both"/>
        <w:rPr>
          <w:color w:val="000000"/>
        </w:rPr>
      </w:pPr>
      <w:r>
        <w:rPr>
          <w:color w:val="000000"/>
        </w:rPr>
        <w:t>Giúp sinh viên tích luỹ các kiến thức cơ bản về sinh học, các cơ chế sinh trưởng và phát triển của sự sống</w:t>
      </w:r>
      <w:r>
        <w:rPr>
          <w:color w:val="000000"/>
        </w:rPr>
        <w:tab/>
        <w:t xml:space="preserve"> </w:t>
      </w:r>
      <w:r>
        <w:rPr>
          <w:color w:val="000000"/>
        </w:rPr>
        <w:tab/>
      </w:r>
    </w:p>
    <w:p w:rsidR="00BD02B3" w:rsidRDefault="00416348">
      <w:pPr>
        <w:spacing w:before="120"/>
        <w:jc w:val="both"/>
        <w:rPr>
          <w:b/>
          <w:color w:val="000000"/>
        </w:rPr>
      </w:pPr>
      <w:r>
        <w:rPr>
          <w:b/>
          <w:color w:val="000000"/>
        </w:rPr>
        <w:t>5. Kết quả học tập mong đợi (</w:t>
      </w:r>
      <w:r>
        <w:rPr>
          <w:b/>
          <w:color w:val="000000"/>
        </w:rPr>
        <w:t xml:space="preserve">KQHT): </w:t>
      </w:r>
    </w:p>
    <w:p w:rsidR="00BD02B3" w:rsidRDefault="00416348">
      <w:pPr>
        <w:spacing w:before="120"/>
        <w:jc w:val="both"/>
        <w:rPr>
          <w:color w:val="000000"/>
        </w:rPr>
      </w:pPr>
      <w:r>
        <w:rPr>
          <w:color w:val="000000"/>
        </w:rPr>
        <w:t>Sau khi kết thúc học phần, sinh viên phải đạt được:</w:t>
      </w:r>
    </w:p>
    <w:p w:rsidR="00BD02B3" w:rsidRDefault="00416348">
      <w:pPr>
        <w:numPr>
          <w:ilvl w:val="0"/>
          <w:numId w:val="3"/>
        </w:numPr>
        <w:pBdr>
          <w:top w:val="nil"/>
          <w:left w:val="nil"/>
          <w:bottom w:val="nil"/>
          <w:right w:val="nil"/>
          <w:between w:val="nil"/>
        </w:pBdr>
        <w:spacing w:before="120"/>
        <w:jc w:val="both"/>
        <w:rPr>
          <w:color w:val="000000"/>
        </w:rPr>
      </w:pPr>
      <w:r>
        <w:rPr>
          <w:color w:val="000000"/>
        </w:rPr>
        <w:t>Các dạng bài tập có liên quan đến các quy luật di truyền của Mendel, tương tác gen</w:t>
      </w:r>
      <w:proofErr w:type="gramStart"/>
      <w:r>
        <w:rPr>
          <w:color w:val="000000"/>
        </w:rPr>
        <w:t>,  phân</w:t>
      </w:r>
      <w:proofErr w:type="gramEnd"/>
      <w:r>
        <w:rPr>
          <w:color w:val="000000"/>
        </w:rPr>
        <w:t xml:space="preserve"> biệt được các dạng bài tập.</w:t>
      </w:r>
    </w:p>
    <w:p w:rsidR="00BD02B3" w:rsidRDefault="00416348">
      <w:pPr>
        <w:numPr>
          <w:ilvl w:val="0"/>
          <w:numId w:val="3"/>
        </w:numPr>
        <w:pBdr>
          <w:top w:val="nil"/>
          <w:left w:val="nil"/>
          <w:bottom w:val="nil"/>
          <w:right w:val="nil"/>
          <w:between w:val="nil"/>
        </w:pBdr>
        <w:jc w:val="both"/>
        <w:rPr>
          <w:color w:val="000000"/>
        </w:rPr>
      </w:pPr>
      <w:r>
        <w:rPr>
          <w:color w:val="000000"/>
        </w:rPr>
        <w:t>Hiểu rõ cấu trúc, chức năng của các đại phân tử sinh học: các acid nucleic, nhiễm sắc thể</w:t>
      </w:r>
    </w:p>
    <w:p w:rsidR="00BD02B3" w:rsidRDefault="00416348">
      <w:pPr>
        <w:numPr>
          <w:ilvl w:val="0"/>
          <w:numId w:val="3"/>
        </w:numPr>
        <w:pBdr>
          <w:top w:val="nil"/>
          <w:left w:val="nil"/>
          <w:bottom w:val="nil"/>
          <w:right w:val="nil"/>
          <w:between w:val="nil"/>
        </w:pBdr>
        <w:jc w:val="both"/>
        <w:rPr>
          <w:color w:val="000000"/>
        </w:rPr>
      </w:pPr>
      <w:r>
        <w:rPr>
          <w:color w:val="000000"/>
        </w:rPr>
        <w:t>Hiểu rõ cơ chế, hoạt động của hệ enzyme tham gia vào quá trình sao chép DNA. Cơ chế sửa sai trong quá trình sao chép DNA.</w:t>
      </w:r>
    </w:p>
    <w:p w:rsidR="00BD02B3" w:rsidRDefault="00416348">
      <w:pPr>
        <w:numPr>
          <w:ilvl w:val="0"/>
          <w:numId w:val="3"/>
        </w:numPr>
        <w:pBdr>
          <w:top w:val="nil"/>
          <w:left w:val="nil"/>
          <w:bottom w:val="nil"/>
          <w:right w:val="nil"/>
          <w:between w:val="nil"/>
        </w:pBdr>
        <w:jc w:val="both"/>
        <w:rPr>
          <w:color w:val="000000"/>
        </w:rPr>
      </w:pPr>
      <w:r>
        <w:rPr>
          <w:color w:val="000000"/>
        </w:rPr>
        <w:t>Nắm rõ cơ chế của quá trình phiên mã. Sự khá</w:t>
      </w:r>
      <w:r>
        <w:rPr>
          <w:color w:val="000000"/>
        </w:rPr>
        <w:t>c biệt trong quá trình phiên mã xảy ra ở tế bào Eukaryote và Prokaryote.</w:t>
      </w:r>
    </w:p>
    <w:p w:rsidR="00BD02B3" w:rsidRDefault="00416348">
      <w:pPr>
        <w:numPr>
          <w:ilvl w:val="0"/>
          <w:numId w:val="3"/>
        </w:numPr>
        <w:pBdr>
          <w:top w:val="nil"/>
          <w:left w:val="nil"/>
          <w:bottom w:val="nil"/>
          <w:right w:val="nil"/>
          <w:between w:val="nil"/>
        </w:pBdr>
        <w:jc w:val="both"/>
        <w:rPr>
          <w:color w:val="000000"/>
        </w:rPr>
      </w:pPr>
      <w:r>
        <w:rPr>
          <w:color w:val="000000"/>
        </w:rPr>
        <w:lastRenderedPageBreak/>
        <w:t>Các cơ chế xảy ra sau phiên mã.</w:t>
      </w:r>
    </w:p>
    <w:p w:rsidR="00BD02B3" w:rsidRDefault="00416348">
      <w:pPr>
        <w:numPr>
          <w:ilvl w:val="0"/>
          <w:numId w:val="3"/>
        </w:numPr>
        <w:pBdr>
          <w:top w:val="nil"/>
          <w:left w:val="nil"/>
          <w:bottom w:val="nil"/>
          <w:right w:val="nil"/>
          <w:between w:val="nil"/>
        </w:pBdr>
        <w:jc w:val="both"/>
        <w:rPr>
          <w:color w:val="000000"/>
        </w:rPr>
      </w:pPr>
      <w:r>
        <w:rPr>
          <w:color w:val="000000"/>
        </w:rPr>
        <w:t>Nêu được các quá trình xảy ra trong dịch mã, cấu trúc của một mã di truyền. Giải thích được các tính chất của mã di truyền.</w:t>
      </w:r>
    </w:p>
    <w:p w:rsidR="00BD02B3" w:rsidRDefault="00416348">
      <w:pPr>
        <w:numPr>
          <w:ilvl w:val="0"/>
          <w:numId w:val="3"/>
        </w:numPr>
        <w:pBdr>
          <w:top w:val="nil"/>
          <w:left w:val="nil"/>
          <w:bottom w:val="nil"/>
          <w:right w:val="nil"/>
          <w:between w:val="nil"/>
        </w:pBdr>
        <w:jc w:val="both"/>
        <w:rPr>
          <w:color w:val="000000"/>
        </w:rPr>
      </w:pPr>
      <w:r>
        <w:rPr>
          <w:color w:val="000000"/>
        </w:rPr>
        <w:t>Hiểu được sự khác biệt giữa</w:t>
      </w:r>
      <w:r>
        <w:rPr>
          <w:color w:val="000000"/>
        </w:rPr>
        <w:t xml:space="preserve"> các nhóm acid amin. Cấu trúc, phân loại các nhóm protein </w:t>
      </w:r>
      <w:proofErr w:type="gramStart"/>
      <w:r>
        <w:rPr>
          <w:color w:val="000000"/>
        </w:rPr>
        <w:t>theo</w:t>
      </w:r>
      <w:proofErr w:type="gramEnd"/>
      <w:r>
        <w:rPr>
          <w:color w:val="000000"/>
        </w:rPr>
        <w:t xml:space="preserve"> chức năng.</w:t>
      </w:r>
    </w:p>
    <w:p w:rsidR="00BD02B3" w:rsidRDefault="00416348">
      <w:pPr>
        <w:numPr>
          <w:ilvl w:val="0"/>
          <w:numId w:val="3"/>
        </w:numPr>
        <w:pBdr>
          <w:top w:val="nil"/>
          <w:left w:val="nil"/>
          <w:bottom w:val="nil"/>
          <w:right w:val="nil"/>
          <w:between w:val="nil"/>
        </w:pBdr>
        <w:jc w:val="both"/>
        <w:rPr>
          <w:color w:val="000000"/>
        </w:rPr>
      </w:pPr>
      <w:r>
        <w:rPr>
          <w:color w:val="000000"/>
        </w:rPr>
        <w:t>Phân biệt các dạng đột biến: cơ chế phát sinh, nguyên tắc, nguyên nhân gây ra và hậu quả</w:t>
      </w:r>
      <w:r>
        <w:rPr>
          <w:b/>
          <w:color w:val="000000"/>
        </w:rPr>
        <w:tab/>
      </w:r>
    </w:p>
    <w:p w:rsidR="00BD02B3" w:rsidRDefault="00416348">
      <w:pPr>
        <w:spacing w:before="120" w:after="60"/>
        <w:jc w:val="both"/>
        <w:rPr>
          <w:color w:val="000000"/>
        </w:rPr>
      </w:pPr>
      <w:r>
        <w:rPr>
          <w:b/>
          <w:color w:val="000000"/>
        </w:rPr>
        <w:t>6. Kế hoạch dạy học:</w:t>
      </w:r>
      <w:r>
        <w:rPr>
          <w:color w:val="000000"/>
        </w:rPr>
        <w:tab/>
      </w:r>
      <w:r>
        <w:rPr>
          <w:color w:val="000000"/>
        </w:rPr>
        <w:tab/>
      </w:r>
    </w:p>
    <w:p w:rsidR="00BD02B3" w:rsidRDefault="00416348">
      <w:pPr>
        <w:spacing w:before="120"/>
        <w:jc w:val="both"/>
        <w:rPr>
          <w:b/>
          <w:color w:val="000000"/>
        </w:rPr>
      </w:pPr>
      <w:r>
        <w:rPr>
          <w:b/>
          <w:color w:val="000000"/>
        </w:rPr>
        <w:t>6.1 Lý thuyết:</w:t>
      </w:r>
    </w:p>
    <w:tbl>
      <w:tblPr>
        <w:tblStyle w:val="a"/>
        <w:tblW w:w="10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6"/>
        <w:gridCol w:w="3177"/>
        <w:gridCol w:w="2055"/>
        <w:gridCol w:w="720"/>
        <w:gridCol w:w="1710"/>
        <w:gridCol w:w="1618"/>
      </w:tblGrid>
      <w:tr w:rsidR="00BD02B3">
        <w:tc>
          <w:tcPr>
            <w:tcW w:w="726" w:type="dxa"/>
            <w:tcBorders>
              <w:top w:val="single" w:sz="4" w:space="0" w:color="000000"/>
              <w:left w:val="single" w:sz="4" w:space="0" w:color="000000"/>
              <w:bottom w:val="single" w:sz="4" w:space="0" w:color="000000"/>
              <w:right w:val="single" w:sz="4" w:space="0" w:color="000000"/>
            </w:tcBorders>
            <w:vAlign w:val="center"/>
          </w:tcPr>
          <w:p w:rsidR="00BD02B3" w:rsidRDefault="00416348">
            <w:pPr>
              <w:ind w:left="90"/>
              <w:jc w:val="center"/>
              <w:rPr>
                <w:i/>
                <w:color w:val="000000"/>
              </w:rPr>
            </w:pPr>
            <w:r>
              <w:rPr>
                <w:i/>
                <w:color w:val="000000"/>
              </w:rPr>
              <w:t>STT</w:t>
            </w:r>
          </w:p>
        </w:tc>
        <w:tc>
          <w:tcPr>
            <w:tcW w:w="3177" w:type="dxa"/>
            <w:tcBorders>
              <w:top w:val="single" w:sz="4" w:space="0" w:color="000000"/>
              <w:left w:val="single" w:sz="4" w:space="0" w:color="000000"/>
              <w:bottom w:val="single" w:sz="4" w:space="0" w:color="000000"/>
              <w:right w:val="single" w:sz="4" w:space="0" w:color="000000"/>
            </w:tcBorders>
            <w:vAlign w:val="center"/>
          </w:tcPr>
          <w:p w:rsidR="00BD02B3" w:rsidRDefault="00416348">
            <w:pPr>
              <w:jc w:val="center"/>
              <w:rPr>
                <w:i/>
                <w:color w:val="000000"/>
              </w:rPr>
            </w:pPr>
            <w:r>
              <w:rPr>
                <w:i/>
                <w:color w:val="000000"/>
              </w:rPr>
              <w:t xml:space="preserve">Chủ đề </w:t>
            </w:r>
          </w:p>
        </w:tc>
        <w:tc>
          <w:tcPr>
            <w:tcW w:w="2055" w:type="dxa"/>
            <w:tcBorders>
              <w:top w:val="single" w:sz="4" w:space="0" w:color="000000"/>
              <w:left w:val="single" w:sz="4" w:space="0" w:color="000000"/>
              <w:bottom w:val="single" w:sz="4" w:space="0" w:color="000000"/>
              <w:right w:val="single" w:sz="4" w:space="0" w:color="000000"/>
            </w:tcBorders>
            <w:vAlign w:val="center"/>
          </w:tcPr>
          <w:p w:rsidR="00BD02B3" w:rsidRDefault="00416348">
            <w:pPr>
              <w:jc w:val="center"/>
              <w:rPr>
                <w:i/>
                <w:color w:val="000000"/>
              </w:rPr>
            </w:pPr>
            <w:r>
              <w:rPr>
                <w:i/>
                <w:color w:val="000000"/>
              </w:rPr>
              <w:t>Nhằm đạt KQHT</w:t>
            </w:r>
          </w:p>
        </w:tc>
        <w:tc>
          <w:tcPr>
            <w:tcW w:w="720" w:type="dxa"/>
            <w:tcBorders>
              <w:top w:val="single" w:sz="4" w:space="0" w:color="000000"/>
              <w:left w:val="single" w:sz="4" w:space="0" w:color="000000"/>
              <w:bottom w:val="single" w:sz="4" w:space="0" w:color="000000"/>
              <w:right w:val="single" w:sz="4" w:space="0" w:color="000000"/>
            </w:tcBorders>
            <w:vAlign w:val="center"/>
          </w:tcPr>
          <w:p w:rsidR="00BD02B3" w:rsidRDefault="00416348">
            <w:pPr>
              <w:jc w:val="center"/>
              <w:rPr>
                <w:i/>
                <w:color w:val="000000"/>
              </w:rPr>
            </w:pPr>
            <w:r>
              <w:rPr>
                <w:i/>
                <w:color w:val="000000"/>
              </w:rPr>
              <w:t>Số tiết</w:t>
            </w:r>
          </w:p>
        </w:tc>
        <w:tc>
          <w:tcPr>
            <w:tcW w:w="1710" w:type="dxa"/>
            <w:tcBorders>
              <w:top w:val="single" w:sz="4" w:space="0" w:color="000000"/>
              <w:left w:val="single" w:sz="4" w:space="0" w:color="000000"/>
              <w:bottom w:val="single" w:sz="4" w:space="0" w:color="000000"/>
              <w:right w:val="single" w:sz="4" w:space="0" w:color="000000"/>
            </w:tcBorders>
            <w:vAlign w:val="center"/>
          </w:tcPr>
          <w:p w:rsidR="00BD02B3" w:rsidRDefault="00416348">
            <w:pPr>
              <w:jc w:val="center"/>
              <w:rPr>
                <w:i/>
                <w:color w:val="000000"/>
              </w:rPr>
            </w:pPr>
            <w:r>
              <w:rPr>
                <w:i/>
                <w:color w:val="000000"/>
              </w:rPr>
              <w:t>Phương pháp</w:t>
            </w:r>
            <w:r>
              <w:rPr>
                <w:i/>
                <w:color w:val="000000"/>
              </w:rPr>
              <w:br/>
            </w:r>
            <w:r>
              <w:rPr>
                <w:i/>
                <w:color w:val="000000"/>
              </w:rPr>
              <w:t>dạy – học</w:t>
            </w:r>
          </w:p>
        </w:tc>
        <w:tc>
          <w:tcPr>
            <w:tcW w:w="1618" w:type="dxa"/>
            <w:tcBorders>
              <w:top w:val="single" w:sz="4" w:space="0" w:color="000000"/>
              <w:left w:val="single" w:sz="4" w:space="0" w:color="000000"/>
              <w:bottom w:val="single" w:sz="4" w:space="0" w:color="000000"/>
              <w:right w:val="single" w:sz="4" w:space="0" w:color="000000"/>
            </w:tcBorders>
            <w:vAlign w:val="center"/>
          </w:tcPr>
          <w:p w:rsidR="00BD02B3" w:rsidRDefault="00416348">
            <w:pPr>
              <w:jc w:val="center"/>
              <w:rPr>
                <w:i/>
                <w:color w:val="000000"/>
              </w:rPr>
            </w:pPr>
            <w:r>
              <w:rPr>
                <w:i/>
                <w:color w:val="000000"/>
              </w:rPr>
              <w:t>Chuẩn bị của người học</w:t>
            </w:r>
          </w:p>
        </w:tc>
      </w:tr>
      <w:tr w:rsidR="00BD02B3">
        <w:tc>
          <w:tcPr>
            <w:tcW w:w="726" w:type="dxa"/>
            <w:tcBorders>
              <w:top w:val="single" w:sz="4" w:space="0" w:color="000000"/>
              <w:left w:val="single" w:sz="4" w:space="0" w:color="000000"/>
              <w:bottom w:val="single" w:sz="4" w:space="0" w:color="000000"/>
              <w:right w:val="single" w:sz="4" w:space="0" w:color="000000"/>
            </w:tcBorders>
          </w:tcPr>
          <w:p w:rsidR="00BD02B3" w:rsidRDefault="00416348">
            <w:pPr>
              <w:spacing w:before="60"/>
              <w:jc w:val="center"/>
              <w:rPr>
                <w:color w:val="000000"/>
              </w:rPr>
            </w:pPr>
            <w:r>
              <w:rPr>
                <w:color w:val="000000"/>
              </w:rPr>
              <w:t>1</w:t>
            </w:r>
          </w:p>
        </w:tc>
        <w:tc>
          <w:tcPr>
            <w:tcW w:w="3177" w:type="dxa"/>
            <w:tcBorders>
              <w:top w:val="single" w:sz="4" w:space="0" w:color="000000"/>
              <w:left w:val="single" w:sz="4" w:space="0" w:color="000000"/>
              <w:bottom w:val="single" w:sz="4" w:space="0" w:color="000000"/>
              <w:right w:val="single" w:sz="4" w:space="0" w:color="000000"/>
            </w:tcBorders>
            <w:vAlign w:val="center"/>
          </w:tcPr>
          <w:p w:rsidR="00BD02B3" w:rsidRDefault="00416348">
            <w:pPr>
              <w:spacing w:line="276" w:lineRule="auto"/>
              <w:rPr>
                <w:b/>
              </w:rPr>
            </w:pPr>
            <w:r>
              <w:rPr>
                <w:b/>
              </w:rPr>
              <w:t>Di truyền học cổ điển:</w:t>
            </w:r>
          </w:p>
          <w:p w:rsidR="00BD02B3" w:rsidRDefault="00416348">
            <w:pPr>
              <w:spacing w:line="276" w:lineRule="auto"/>
            </w:pPr>
            <w:r>
              <w:t>- Khái niệm, vai trò, mục tiêu và lịch sử phát triển của môn di truyền học.</w:t>
            </w:r>
          </w:p>
          <w:p w:rsidR="00BD02B3" w:rsidRDefault="00416348">
            <w:pPr>
              <w:spacing w:line="276" w:lineRule="auto"/>
            </w:pPr>
            <w:r>
              <w:t>- Các quy luật di truyền của Meldel</w:t>
            </w:r>
          </w:p>
          <w:p w:rsidR="00BD02B3" w:rsidRDefault="00416348">
            <w:pPr>
              <w:spacing w:line="276" w:lineRule="auto"/>
            </w:pPr>
            <w:r>
              <w:t>- Các quy luật di truyền bổ sung sau Meldel.</w:t>
            </w:r>
          </w:p>
        </w:tc>
        <w:tc>
          <w:tcPr>
            <w:tcW w:w="2055" w:type="dxa"/>
            <w:tcBorders>
              <w:top w:val="single" w:sz="4" w:space="0" w:color="000000"/>
              <w:left w:val="single" w:sz="4" w:space="0" w:color="000000"/>
              <w:bottom w:val="single" w:sz="4" w:space="0" w:color="000000"/>
              <w:right w:val="single" w:sz="4" w:space="0" w:color="000000"/>
            </w:tcBorders>
          </w:tcPr>
          <w:p w:rsidR="00BD02B3" w:rsidRDefault="00416348">
            <w:pPr>
              <w:spacing w:before="60"/>
              <w:rPr>
                <w:color w:val="000000"/>
              </w:rPr>
            </w:pPr>
            <w:r>
              <w:rPr>
                <w:color w:val="000000"/>
              </w:rPr>
              <w:t>a</w:t>
            </w:r>
          </w:p>
        </w:tc>
        <w:tc>
          <w:tcPr>
            <w:tcW w:w="720" w:type="dxa"/>
            <w:tcBorders>
              <w:top w:val="single" w:sz="4" w:space="0" w:color="000000"/>
              <w:left w:val="single" w:sz="4" w:space="0" w:color="000000"/>
              <w:bottom w:val="single" w:sz="4" w:space="0" w:color="000000"/>
              <w:right w:val="single" w:sz="4" w:space="0" w:color="000000"/>
            </w:tcBorders>
          </w:tcPr>
          <w:p w:rsidR="00BD02B3" w:rsidRDefault="00416348">
            <w:pPr>
              <w:spacing w:before="60"/>
              <w:jc w:val="center"/>
              <w:rPr>
                <w:color w:val="000000"/>
              </w:rPr>
            </w:pPr>
            <w:r>
              <w:rPr>
                <w:color w:val="000000"/>
              </w:rPr>
              <w:t>4</w:t>
            </w:r>
          </w:p>
        </w:tc>
        <w:tc>
          <w:tcPr>
            <w:tcW w:w="1710" w:type="dxa"/>
            <w:tcBorders>
              <w:top w:val="single" w:sz="4" w:space="0" w:color="000000"/>
              <w:left w:val="single" w:sz="4" w:space="0" w:color="000000"/>
              <w:bottom w:val="single" w:sz="4" w:space="0" w:color="000000"/>
              <w:right w:val="single" w:sz="4" w:space="0" w:color="000000"/>
            </w:tcBorders>
          </w:tcPr>
          <w:p w:rsidR="00BD02B3" w:rsidRDefault="00416348">
            <w:pPr>
              <w:spacing w:before="60"/>
              <w:jc w:val="center"/>
              <w:rPr>
                <w:color w:val="000000"/>
              </w:rPr>
            </w:pPr>
            <w:r>
              <w:rPr>
                <w:color w:val="000000"/>
              </w:rPr>
              <w:t>Diễn giảng và dạy học dựa trên vấn đề</w:t>
            </w:r>
          </w:p>
        </w:tc>
        <w:tc>
          <w:tcPr>
            <w:tcW w:w="1618" w:type="dxa"/>
            <w:tcBorders>
              <w:top w:val="single" w:sz="4" w:space="0" w:color="000000"/>
              <w:left w:val="single" w:sz="4" w:space="0" w:color="000000"/>
              <w:bottom w:val="single" w:sz="4" w:space="0" w:color="000000"/>
              <w:right w:val="single" w:sz="4" w:space="0" w:color="000000"/>
            </w:tcBorders>
          </w:tcPr>
          <w:p w:rsidR="00BD02B3" w:rsidRDefault="00416348">
            <w:pPr>
              <w:spacing w:before="60"/>
              <w:jc w:val="center"/>
              <w:rPr>
                <w:color w:val="000000"/>
              </w:rPr>
            </w:pPr>
            <w:r>
              <w:rPr>
                <w:color w:val="000000"/>
              </w:rPr>
              <w:t>Đọc trước chủ đề 1 của bài giảng và đọc thêm  TLTK 1 phần mở đầu, chương 2 của phần 1</w:t>
            </w:r>
          </w:p>
        </w:tc>
      </w:tr>
      <w:tr w:rsidR="00BD02B3">
        <w:tc>
          <w:tcPr>
            <w:tcW w:w="726" w:type="dxa"/>
            <w:tcBorders>
              <w:top w:val="single" w:sz="4" w:space="0" w:color="000000"/>
              <w:left w:val="single" w:sz="4" w:space="0" w:color="000000"/>
              <w:bottom w:val="single" w:sz="4" w:space="0" w:color="000000"/>
              <w:right w:val="single" w:sz="4" w:space="0" w:color="000000"/>
            </w:tcBorders>
          </w:tcPr>
          <w:p w:rsidR="00BD02B3" w:rsidRDefault="00416348">
            <w:pPr>
              <w:spacing w:before="60"/>
              <w:jc w:val="center"/>
              <w:rPr>
                <w:color w:val="000000"/>
              </w:rPr>
            </w:pPr>
            <w:r>
              <w:rPr>
                <w:color w:val="000000"/>
              </w:rPr>
              <w:t>2</w:t>
            </w:r>
          </w:p>
          <w:p w:rsidR="00BD02B3" w:rsidRDefault="00BD02B3">
            <w:pPr>
              <w:spacing w:before="60"/>
              <w:jc w:val="center"/>
              <w:rPr>
                <w:color w:val="000000"/>
              </w:rPr>
            </w:pPr>
          </w:p>
        </w:tc>
        <w:tc>
          <w:tcPr>
            <w:tcW w:w="3177" w:type="dxa"/>
            <w:tcBorders>
              <w:top w:val="single" w:sz="4" w:space="0" w:color="000000"/>
              <w:left w:val="single" w:sz="4" w:space="0" w:color="000000"/>
              <w:bottom w:val="single" w:sz="4" w:space="0" w:color="000000"/>
              <w:right w:val="single" w:sz="4" w:space="0" w:color="000000"/>
            </w:tcBorders>
            <w:vAlign w:val="center"/>
          </w:tcPr>
          <w:p w:rsidR="00BD02B3" w:rsidRDefault="00416348">
            <w:pPr>
              <w:spacing w:line="276" w:lineRule="auto"/>
              <w:rPr>
                <w:b/>
              </w:rPr>
            </w:pPr>
            <w:r>
              <w:rPr>
                <w:b/>
              </w:rPr>
              <w:t>Cấu trúc chức năng của Vật chất di truyền:</w:t>
            </w:r>
          </w:p>
          <w:p w:rsidR="00BD02B3" w:rsidRDefault="00416348">
            <w:pPr>
              <w:spacing w:line="276" w:lineRule="auto"/>
            </w:pPr>
            <w:r>
              <w:t>- Bản chất của vật chất di truyền</w:t>
            </w:r>
          </w:p>
          <w:p w:rsidR="00BD02B3" w:rsidRDefault="00416348">
            <w:pPr>
              <w:spacing w:line="276" w:lineRule="auto"/>
            </w:pPr>
            <w:r>
              <w:t>- Cấu trúc và chức năng của acid nucleic</w:t>
            </w:r>
          </w:p>
          <w:p w:rsidR="00BD02B3" w:rsidRDefault="00416348">
            <w:pPr>
              <w:spacing w:line="276" w:lineRule="auto"/>
            </w:pPr>
            <w:r>
              <w:t>- Cấu trúc và chức năng của nhiễm sắc thể</w:t>
            </w:r>
          </w:p>
        </w:tc>
        <w:tc>
          <w:tcPr>
            <w:tcW w:w="2055" w:type="dxa"/>
            <w:tcBorders>
              <w:top w:val="single" w:sz="4" w:space="0" w:color="000000"/>
              <w:left w:val="single" w:sz="4" w:space="0" w:color="000000"/>
              <w:bottom w:val="single" w:sz="4" w:space="0" w:color="000000"/>
              <w:right w:val="single" w:sz="4" w:space="0" w:color="000000"/>
            </w:tcBorders>
          </w:tcPr>
          <w:p w:rsidR="00BD02B3" w:rsidRDefault="00416348">
            <w:pPr>
              <w:spacing w:before="60"/>
              <w:rPr>
                <w:color w:val="000000"/>
              </w:rPr>
            </w:pPr>
            <w:r>
              <w:rPr>
                <w:color w:val="000000"/>
              </w:rPr>
              <w:t>b</w:t>
            </w:r>
          </w:p>
        </w:tc>
        <w:tc>
          <w:tcPr>
            <w:tcW w:w="720" w:type="dxa"/>
            <w:tcBorders>
              <w:top w:val="single" w:sz="4" w:space="0" w:color="000000"/>
              <w:left w:val="single" w:sz="4" w:space="0" w:color="000000"/>
              <w:bottom w:val="single" w:sz="4" w:space="0" w:color="000000"/>
              <w:right w:val="single" w:sz="4" w:space="0" w:color="000000"/>
            </w:tcBorders>
          </w:tcPr>
          <w:p w:rsidR="00BD02B3" w:rsidRDefault="00416348">
            <w:pPr>
              <w:spacing w:before="60"/>
              <w:jc w:val="center"/>
              <w:rPr>
                <w:color w:val="000000"/>
              </w:rPr>
            </w:pPr>
            <w:r>
              <w:rPr>
                <w:color w:val="000000"/>
              </w:rPr>
              <w:t>8</w:t>
            </w:r>
          </w:p>
        </w:tc>
        <w:tc>
          <w:tcPr>
            <w:tcW w:w="1710" w:type="dxa"/>
            <w:tcBorders>
              <w:top w:val="single" w:sz="4" w:space="0" w:color="000000"/>
              <w:left w:val="single" w:sz="4" w:space="0" w:color="000000"/>
              <w:bottom w:val="single" w:sz="4" w:space="0" w:color="000000"/>
              <w:right w:val="single" w:sz="4" w:space="0" w:color="000000"/>
            </w:tcBorders>
          </w:tcPr>
          <w:p w:rsidR="00BD02B3" w:rsidRDefault="00416348">
            <w:pPr>
              <w:spacing w:before="60"/>
              <w:jc w:val="center"/>
              <w:rPr>
                <w:color w:val="000000"/>
              </w:rPr>
            </w:pPr>
            <w:r>
              <w:rPr>
                <w:color w:val="000000"/>
              </w:rPr>
              <w:t xml:space="preserve">Diễn giảng </w:t>
            </w:r>
          </w:p>
        </w:tc>
        <w:tc>
          <w:tcPr>
            <w:tcW w:w="1618" w:type="dxa"/>
            <w:tcBorders>
              <w:top w:val="single" w:sz="4" w:space="0" w:color="000000"/>
              <w:left w:val="single" w:sz="4" w:space="0" w:color="000000"/>
              <w:bottom w:val="single" w:sz="4" w:space="0" w:color="000000"/>
              <w:right w:val="single" w:sz="4" w:space="0" w:color="000000"/>
            </w:tcBorders>
          </w:tcPr>
          <w:p w:rsidR="00BD02B3" w:rsidRDefault="00416348">
            <w:pPr>
              <w:spacing w:before="60"/>
              <w:jc w:val="center"/>
              <w:rPr>
                <w:color w:val="000000"/>
              </w:rPr>
            </w:pPr>
            <w:r>
              <w:rPr>
                <w:color w:val="000000"/>
              </w:rPr>
              <w:t xml:space="preserve">Đọc trước chủ đề 2 của bài giảng và đọc thêm TLTK 1 chương 5, phần 2. </w:t>
            </w:r>
          </w:p>
        </w:tc>
      </w:tr>
      <w:tr w:rsidR="00BD02B3">
        <w:tc>
          <w:tcPr>
            <w:tcW w:w="726" w:type="dxa"/>
            <w:tcBorders>
              <w:top w:val="single" w:sz="4" w:space="0" w:color="000000"/>
              <w:left w:val="single" w:sz="4" w:space="0" w:color="000000"/>
              <w:bottom w:val="single" w:sz="4" w:space="0" w:color="000000"/>
              <w:right w:val="single" w:sz="4" w:space="0" w:color="000000"/>
            </w:tcBorders>
          </w:tcPr>
          <w:p w:rsidR="00BD02B3" w:rsidRDefault="00416348">
            <w:pPr>
              <w:spacing w:before="60"/>
              <w:jc w:val="center"/>
              <w:rPr>
                <w:color w:val="000000"/>
              </w:rPr>
            </w:pPr>
            <w:r>
              <w:rPr>
                <w:color w:val="000000"/>
              </w:rPr>
              <w:t>3</w:t>
            </w:r>
          </w:p>
        </w:tc>
        <w:tc>
          <w:tcPr>
            <w:tcW w:w="3177" w:type="dxa"/>
            <w:tcBorders>
              <w:top w:val="single" w:sz="4" w:space="0" w:color="000000"/>
              <w:left w:val="single" w:sz="4" w:space="0" w:color="000000"/>
              <w:bottom w:val="single" w:sz="4" w:space="0" w:color="000000"/>
              <w:right w:val="single" w:sz="4" w:space="0" w:color="000000"/>
            </w:tcBorders>
            <w:vAlign w:val="center"/>
          </w:tcPr>
          <w:p w:rsidR="00BD02B3" w:rsidRDefault="00416348">
            <w:pPr>
              <w:spacing w:before="60" w:after="60" w:line="312" w:lineRule="auto"/>
              <w:rPr>
                <w:b/>
              </w:rPr>
            </w:pPr>
            <w:r>
              <w:rPr>
                <w:b/>
              </w:rPr>
              <w:t>Điều hòa biểu hiện gen</w:t>
            </w:r>
          </w:p>
          <w:p w:rsidR="00BD02B3" w:rsidRDefault="00416348">
            <w:pPr>
              <w:spacing w:line="276" w:lineRule="auto"/>
              <w:jc w:val="both"/>
            </w:pPr>
            <w:r>
              <w:t xml:space="preserve">-  Sao chép DNA </w:t>
            </w:r>
          </w:p>
          <w:p w:rsidR="00BD02B3" w:rsidRDefault="00416348">
            <w:pPr>
              <w:spacing w:line="276" w:lineRule="auto"/>
              <w:jc w:val="both"/>
            </w:pPr>
            <w:r>
              <w:t>- Quá trình phiên mã tổng hợp RNA</w:t>
            </w:r>
          </w:p>
          <w:p w:rsidR="00BD02B3" w:rsidRDefault="00416348">
            <w:pPr>
              <w:spacing w:line="276" w:lineRule="auto"/>
              <w:jc w:val="both"/>
            </w:pPr>
            <w:r>
              <w:t>- Quá trình dịch mã tổng hợp protein</w:t>
            </w:r>
          </w:p>
          <w:p w:rsidR="00BD02B3" w:rsidRDefault="00416348">
            <w:pPr>
              <w:spacing w:line="276" w:lineRule="auto"/>
              <w:jc w:val="both"/>
            </w:pPr>
            <w:r>
              <w:t>- Cơ chế điều hòa hoạt động gen</w:t>
            </w:r>
          </w:p>
          <w:p w:rsidR="00BD02B3" w:rsidRDefault="00BD02B3"/>
        </w:tc>
        <w:tc>
          <w:tcPr>
            <w:tcW w:w="2055" w:type="dxa"/>
            <w:tcBorders>
              <w:top w:val="single" w:sz="4" w:space="0" w:color="000000"/>
              <w:left w:val="single" w:sz="4" w:space="0" w:color="000000"/>
              <w:bottom w:val="single" w:sz="4" w:space="0" w:color="000000"/>
              <w:right w:val="single" w:sz="4" w:space="0" w:color="000000"/>
            </w:tcBorders>
          </w:tcPr>
          <w:p w:rsidR="00BD02B3" w:rsidRDefault="00416348">
            <w:pPr>
              <w:spacing w:before="60"/>
              <w:rPr>
                <w:color w:val="000000"/>
              </w:rPr>
            </w:pPr>
            <w:r>
              <w:rPr>
                <w:color w:val="000000"/>
              </w:rPr>
              <w:t>c,d,e,f,g</w:t>
            </w:r>
          </w:p>
        </w:tc>
        <w:tc>
          <w:tcPr>
            <w:tcW w:w="720" w:type="dxa"/>
            <w:tcBorders>
              <w:top w:val="single" w:sz="4" w:space="0" w:color="000000"/>
              <w:left w:val="single" w:sz="4" w:space="0" w:color="000000"/>
              <w:bottom w:val="single" w:sz="4" w:space="0" w:color="000000"/>
              <w:right w:val="single" w:sz="4" w:space="0" w:color="000000"/>
            </w:tcBorders>
          </w:tcPr>
          <w:p w:rsidR="00BD02B3" w:rsidRDefault="00416348">
            <w:pPr>
              <w:spacing w:before="60"/>
              <w:jc w:val="center"/>
              <w:rPr>
                <w:color w:val="000000"/>
              </w:rPr>
            </w:pPr>
            <w:r>
              <w:rPr>
                <w:color w:val="000000"/>
              </w:rPr>
              <w:t>14</w:t>
            </w:r>
          </w:p>
        </w:tc>
        <w:tc>
          <w:tcPr>
            <w:tcW w:w="1710" w:type="dxa"/>
            <w:tcBorders>
              <w:top w:val="single" w:sz="4" w:space="0" w:color="000000"/>
              <w:left w:val="single" w:sz="4" w:space="0" w:color="000000"/>
              <w:bottom w:val="single" w:sz="4" w:space="0" w:color="000000"/>
              <w:right w:val="single" w:sz="4" w:space="0" w:color="000000"/>
            </w:tcBorders>
          </w:tcPr>
          <w:p w:rsidR="00BD02B3" w:rsidRDefault="00416348">
            <w:pPr>
              <w:spacing w:before="60"/>
              <w:jc w:val="center"/>
              <w:rPr>
                <w:color w:val="000000"/>
              </w:rPr>
            </w:pPr>
            <w:r>
              <w:rPr>
                <w:color w:val="000000"/>
              </w:rPr>
              <w:t>Diễn giảng và thảo luận- làm việc nhóm, tìm tài liệu và chuẩn bị bài báo cáo</w:t>
            </w:r>
          </w:p>
        </w:tc>
        <w:tc>
          <w:tcPr>
            <w:tcW w:w="1618" w:type="dxa"/>
            <w:tcBorders>
              <w:top w:val="single" w:sz="4" w:space="0" w:color="000000"/>
              <w:left w:val="single" w:sz="4" w:space="0" w:color="000000"/>
              <w:bottom w:val="single" w:sz="4" w:space="0" w:color="000000"/>
              <w:right w:val="single" w:sz="4" w:space="0" w:color="000000"/>
            </w:tcBorders>
          </w:tcPr>
          <w:p w:rsidR="00BD02B3" w:rsidRDefault="00416348">
            <w:pPr>
              <w:spacing w:before="60"/>
              <w:jc w:val="center"/>
              <w:rPr>
                <w:color w:val="000000"/>
              </w:rPr>
            </w:pPr>
            <w:r>
              <w:rPr>
                <w:color w:val="000000"/>
              </w:rPr>
              <w:t>Đọc trước chủ đề 3 của bài giảng, chuẩn bị tài liệu làm viẹc nhóm và báo cáo.</w:t>
            </w:r>
          </w:p>
        </w:tc>
      </w:tr>
      <w:tr w:rsidR="00BD02B3">
        <w:tc>
          <w:tcPr>
            <w:tcW w:w="726" w:type="dxa"/>
            <w:tcBorders>
              <w:top w:val="single" w:sz="4" w:space="0" w:color="000000"/>
              <w:left w:val="single" w:sz="4" w:space="0" w:color="000000"/>
              <w:bottom w:val="single" w:sz="4" w:space="0" w:color="000000"/>
              <w:right w:val="single" w:sz="4" w:space="0" w:color="000000"/>
            </w:tcBorders>
          </w:tcPr>
          <w:p w:rsidR="00BD02B3" w:rsidRDefault="00416348">
            <w:pPr>
              <w:spacing w:before="60"/>
              <w:jc w:val="center"/>
              <w:rPr>
                <w:color w:val="000000"/>
              </w:rPr>
            </w:pPr>
            <w:r>
              <w:rPr>
                <w:color w:val="000000"/>
              </w:rPr>
              <w:lastRenderedPageBreak/>
              <w:t>4</w:t>
            </w:r>
          </w:p>
        </w:tc>
        <w:tc>
          <w:tcPr>
            <w:tcW w:w="3177" w:type="dxa"/>
            <w:tcBorders>
              <w:top w:val="single" w:sz="4" w:space="0" w:color="000000"/>
              <w:left w:val="single" w:sz="4" w:space="0" w:color="000000"/>
              <w:bottom w:val="single" w:sz="4" w:space="0" w:color="000000"/>
              <w:right w:val="single" w:sz="4" w:space="0" w:color="000000"/>
            </w:tcBorders>
            <w:vAlign w:val="center"/>
          </w:tcPr>
          <w:p w:rsidR="00BD02B3" w:rsidRDefault="00416348">
            <w:pPr>
              <w:spacing w:before="60" w:after="60" w:line="312" w:lineRule="auto"/>
              <w:rPr>
                <w:b/>
              </w:rPr>
            </w:pPr>
            <w:r>
              <w:rPr>
                <w:b/>
              </w:rPr>
              <w:t>Biến dị di truyền</w:t>
            </w:r>
          </w:p>
          <w:p w:rsidR="00BD02B3" w:rsidRDefault="00416348">
            <w:pPr>
              <w:spacing w:before="60" w:after="60" w:line="312" w:lineRule="auto"/>
            </w:pPr>
            <w:r>
              <w:rPr>
                <w:b/>
              </w:rPr>
              <w:t xml:space="preserve">- </w:t>
            </w:r>
            <w:r>
              <w:t>Các khái niệm và phân loại biến dị: đột biến gen, đột biến nhiễm sắc thể, thường biến.</w:t>
            </w:r>
          </w:p>
          <w:p w:rsidR="00BD02B3" w:rsidRDefault="00416348">
            <w:pPr>
              <w:spacing w:before="60" w:after="60" w:line="312" w:lineRule="auto"/>
              <w:rPr>
                <w:b/>
              </w:rPr>
            </w:pPr>
            <w:r>
              <w:t>- Cơ sở của di truyền chọn giống</w:t>
            </w:r>
          </w:p>
        </w:tc>
        <w:tc>
          <w:tcPr>
            <w:tcW w:w="2055" w:type="dxa"/>
            <w:tcBorders>
              <w:top w:val="single" w:sz="4" w:space="0" w:color="000000"/>
              <w:left w:val="single" w:sz="4" w:space="0" w:color="000000"/>
              <w:bottom w:val="single" w:sz="4" w:space="0" w:color="000000"/>
              <w:right w:val="single" w:sz="4" w:space="0" w:color="000000"/>
            </w:tcBorders>
          </w:tcPr>
          <w:p w:rsidR="00BD02B3" w:rsidRDefault="00416348">
            <w:pPr>
              <w:spacing w:before="60"/>
              <w:rPr>
                <w:color w:val="000000"/>
              </w:rPr>
            </w:pPr>
            <w:r>
              <w:rPr>
                <w:color w:val="000000"/>
              </w:rPr>
              <w:t>h</w:t>
            </w:r>
          </w:p>
        </w:tc>
        <w:tc>
          <w:tcPr>
            <w:tcW w:w="720" w:type="dxa"/>
            <w:tcBorders>
              <w:top w:val="single" w:sz="4" w:space="0" w:color="000000"/>
              <w:left w:val="single" w:sz="4" w:space="0" w:color="000000"/>
              <w:bottom w:val="single" w:sz="4" w:space="0" w:color="000000"/>
              <w:right w:val="single" w:sz="4" w:space="0" w:color="000000"/>
            </w:tcBorders>
          </w:tcPr>
          <w:p w:rsidR="00BD02B3" w:rsidRDefault="00416348">
            <w:pPr>
              <w:spacing w:before="60"/>
              <w:jc w:val="center"/>
              <w:rPr>
                <w:color w:val="000000"/>
              </w:rPr>
            </w:pPr>
            <w:r>
              <w:rPr>
                <w:color w:val="000000"/>
              </w:rPr>
              <w:t>4</w:t>
            </w:r>
          </w:p>
        </w:tc>
        <w:tc>
          <w:tcPr>
            <w:tcW w:w="1710" w:type="dxa"/>
            <w:tcBorders>
              <w:top w:val="single" w:sz="4" w:space="0" w:color="000000"/>
              <w:left w:val="single" w:sz="4" w:space="0" w:color="000000"/>
              <w:bottom w:val="single" w:sz="4" w:space="0" w:color="000000"/>
              <w:right w:val="single" w:sz="4" w:space="0" w:color="000000"/>
            </w:tcBorders>
          </w:tcPr>
          <w:p w:rsidR="00BD02B3" w:rsidRDefault="00416348">
            <w:pPr>
              <w:spacing w:before="60"/>
              <w:jc w:val="center"/>
              <w:rPr>
                <w:color w:val="000000"/>
              </w:rPr>
            </w:pPr>
            <w:r>
              <w:rPr>
                <w:color w:val="000000"/>
              </w:rPr>
              <w:t>Thảo luận- làm việc nhóm và trình bày báo cáo</w:t>
            </w:r>
          </w:p>
        </w:tc>
        <w:tc>
          <w:tcPr>
            <w:tcW w:w="1618" w:type="dxa"/>
            <w:tcBorders>
              <w:top w:val="single" w:sz="4" w:space="0" w:color="000000"/>
              <w:left w:val="single" w:sz="4" w:space="0" w:color="000000"/>
              <w:bottom w:val="single" w:sz="4" w:space="0" w:color="000000"/>
              <w:right w:val="single" w:sz="4" w:space="0" w:color="000000"/>
            </w:tcBorders>
          </w:tcPr>
          <w:p w:rsidR="00BD02B3" w:rsidRDefault="00416348">
            <w:pPr>
              <w:spacing w:before="60"/>
              <w:jc w:val="center"/>
              <w:rPr>
                <w:color w:val="000000"/>
              </w:rPr>
            </w:pPr>
            <w:r>
              <w:rPr>
                <w:color w:val="000000"/>
              </w:rPr>
              <w:t>Đọc trước TLTK 1 chương 8, 9 phần 3</w:t>
            </w:r>
          </w:p>
        </w:tc>
      </w:tr>
    </w:tbl>
    <w:p w:rsidR="00BD02B3" w:rsidRDefault="00416348">
      <w:pPr>
        <w:spacing w:before="240" w:after="120"/>
        <w:jc w:val="both"/>
        <w:rPr>
          <w:b/>
          <w:color w:val="000000"/>
        </w:rPr>
      </w:pPr>
      <w:r>
        <w:rPr>
          <w:b/>
          <w:color w:val="000000"/>
        </w:rPr>
        <w:t>7. Tài liệu dạy và học:</w:t>
      </w:r>
    </w:p>
    <w:tbl>
      <w:tblPr>
        <w:tblStyle w:val="a0"/>
        <w:tblW w:w="10049"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
        <w:gridCol w:w="1633"/>
        <w:gridCol w:w="1899"/>
        <w:gridCol w:w="926"/>
        <w:gridCol w:w="1931"/>
        <w:gridCol w:w="1251"/>
        <w:gridCol w:w="965"/>
        <w:gridCol w:w="881"/>
      </w:tblGrid>
      <w:tr w:rsidR="00BD02B3">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02B3" w:rsidRDefault="00416348">
            <w:pPr>
              <w:spacing w:line="360" w:lineRule="auto"/>
              <w:jc w:val="center"/>
              <w:rPr>
                <w:b/>
              </w:rPr>
            </w:pPr>
            <w:r>
              <w:rPr>
                <w:b/>
              </w:rPr>
              <w:t>TT</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02B3" w:rsidRDefault="00416348">
            <w:pPr>
              <w:spacing w:line="360" w:lineRule="auto"/>
              <w:jc w:val="center"/>
              <w:rPr>
                <w:b/>
              </w:rPr>
            </w:pPr>
            <w:r>
              <w:rPr>
                <w:b/>
              </w:rPr>
              <w:t>Tên tác giả</w:t>
            </w:r>
          </w:p>
        </w:tc>
        <w:tc>
          <w:tcPr>
            <w:tcW w:w="18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02B3" w:rsidRDefault="00416348">
            <w:pPr>
              <w:spacing w:line="360" w:lineRule="auto"/>
              <w:jc w:val="center"/>
              <w:rPr>
                <w:b/>
              </w:rPr>
            </w:pPr>
            <w:r>
              <w:rPr>
                <w:b/>
              </w:rPr>
              <w:t>Tên tài liệu</w:t>
            </w:r>
          </w:p>
        </w:tc>
        <w:tc>
          <w:tcPr>
            <w:tcW w:w="9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02B3" w:rsidRDefault="00416348">
            <w:pPr>
              <w:spacing w:line="360" w:lineRule="auto"/>
              <w:jc w:val="center"/>
              <w:rPr>
                <w:b/>
              </w:rPr>
            </w:pPr>
            <w:r>
              <w:rPr>
                <w:b/>
              </w:rPr>
              <w:t>Năm</w:t>
            </w:r>
          </w:p>
          <w:p w:rsidR="00BD02B3" w:rsidRDefault="00416348">
            <w:pPr>
              <w:spacing w:line="360" w:lineRule="auto"/>
              <w:jc w:val="center"/>
              <w:rPr>
                <w:b/>
              </w:rPr>
            </w:pPr>
            <w:r>
              <w:rPr>
                <w:b/>
              </w:rPr>
              <w:t>xuất bản</w:t>
            </w:r>
          </w:p>
        </w:tc>
        <w:tc>
          <w:tcPr>
            <w:tcW w:w="1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02B3" w:rsidRDefault="00416348">
            <w:pPr>
              <w:spacing w:line="360" w:lineRule="auto"/>
              <w:jc w:val="center"/>
              <w:rPr>
                <w:b/>
              </w:rPr>
            </w:pPr>
            <w:r>
              <w:rPr>
                <w:b/>
              </w:rPr>
              <w:t>Nhà</w:t>
            </w:r>
          </w:p>
          <w:p w:rsidR="00BD02B3" w:rsidRDefault="00416348">
            <w:pPr>
              <w:spacing w:line="360" w:lineRule="auto"/>
              <w:jc w:val="center"/>
              <w:rPr>
                <w:b/>
              </w:rPr>
            </w:pPr>
            <w:r>
              <w:rPr>
                <w:b/>
              </w:rPr>
              <w:t>xuất bản</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02B3" w:rsidRDefault="00416348">
            <w:pPr>
              <w:spacing w:line="360" w:lineRule="auto"/>
              <w:jc w:val="center"/>
              <w:rPr>
                <w:b/>
              </w:rPr>
            </w:pPr>
            <w:r>
              <w:rPr>
                <w:b/>
              </w:rPr>
              <w:t>Địa chỉ khai thác tài liệu</w:t>
            </w:r>
          </w:p>
        </w:tc>
        <w:tc>
          <w:tcPr>
            <w:tcW w:w="1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2B3" w:rsidRDefault="00416348">
            <w:pPr>
              <w:spacing w:line="360" w:lineRule="auto"/>
              <w:jc w:val="center"/>
              <w:rPr>
                <w:b/>
              </w:rPr>
            </w:pPr>
            <w:r>
              <w:rPr>
                <w:b/>
              </w:rPr>
              <w:t>Mục đích</w:t>
            </w:r>
          </w:p>
          <w:p w:rsidR="00BD02B3" w:rsidRDefault="00416348">
            <w:pPr>
              <w:spacing w:line="360" w:lineRule="auto"/>
              <w:jc w:val="center"/>
              <w:rPr>
                <w:b/>
              </w:rPr>
            </w:pPr>
            <w:r>
              <w:rPr>
                <w:b/>
              </w:rPr>
              <w:t>sử dụng</w:t>
            </w:r>
          </w:p>
        </w:tc>
      </w:tr>
      <w:tr w:rsidR="00BD02B3">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02B3" w:rsidRDefault="00BD02B3">
            <w:pPr>
              <w:widowControl w:val="0"/>
              <w:pBdr>
                <w:top w:val="nil"/>
                <w:left w:val="nil"/>
                <w:bottom w:val="nil"/>
                <w:right w:val="nil"/>
                <w:between w:val="nil"/>
              </w:pBdr>
              <w:spacing w:line="276" w:lineRule="auto"/>
              <w:rPr>
                <w:b/>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02B3" w:rsidRDefault="00BD02B3">
            <w:pPr>
              <w:widowControl w:val="0"/>
              <w:pBdr>
                <w:top w:val="nil"/>
                <w:left w:val="nil"/>
                <w:bottom w:val="nil"/>
                <w:right w:val="nil"/>
                <w:between w:val="nil"/>
              </w:pBdr>
              <w:spacing w:line="276" w:lineRule="auto"/>
              <w:rPr>
                <w:b/>
              </w:rPr>
            </w:pPr>
          </w:p>
        </w:tc>
        <w:tc>
          <w:tcPr>
            <w:tcW w:w="18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02B3" w:rsidRDefault="00BD02B3">
            <w:pPr>
              <w:widowControl w:val="0"/>
              <w:pBdr>
                <w:top w:val="nil"/>
                <w:left w:val="nil"/>
                <w:bottom w:val="nil"/>
                <w:right w:val="nil"/>
                <w:between w:val="nil"/>
              </w:pBdr>
              <w:spacing w:line="276" w:lineRule="auto"/>
              <w:rPr>
                <w:b/>
              </w:rPr>
            </w:pPr>
          </w:p>
        </w:tc>
        <w:tc>
          <w:tcPr>
            <w:tcW w:w="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02B3" w:rsidRDefault="00BD02B3">
            <w:pPr>
              <w:widowControl w:val="0"/>
              <w:pBdr>
                <w:top w:val="nil"/>
                <w:left w:val="nil"/>
                <w:bottom w:val="nil"/>
                <w:right w:val="nil"/>
                <w:between w:val="nil"/>
              </w:pBdr>
              <w:spacing w:line="276" w:lineRule="auto"/>
              <w:rPr>
                <w:b/>
              </w:rPr>
            </w:pPr>
          </w:p>
        </w:tc>
        <w:tc>
          <w:tcPr>
            <w:tcW w:w="1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02B3" w:rsidRDefault="00BD02B3">
            <w:pPr>
              <w:widowControl w:val="0"/>
              <w:pBdr>
                <w:top w:val="nil"/>
                <w:left w:val="nil"/>
                <w:bottom w:val="nil"/>
                <w:right w:val="nil"/>
                <w:between w:val="nil"/>
              </w:pBdr>
              <w:spacing w:line="276" w:lineRule="auto"/>
              <w:rPr>
                <w:b/>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02B3" w:rsidRDefault="00BD02B3">
            <w:pPr>
              <w:widowControl w:val="0"/>
              <w:pBdr>
                <w:top w:val="nil"/>
                <w:left w:val="nil"/>
                <w:bottom w:val="nil"/>
                <w:right w:val="nil"/>
                <w:between w:val="nil"/>
              </w:pBdr>
              <w:spacing w:line="276" w:lineRule="auto"/>
              <w:rPr>
                <w:b/>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B3" w:rsidRDefault="00416348">
            <w:pPr>
              <w:spacing w:line="360" w:lineRule="auto"/>
              <w:jc w:val="center"/>
              <w:rPr>
                <w:b/>
              </w:rPr>
            </w:pPr>
            <w:r>
              <w:rPr>
                <w:b/>
              </w:rPr>
              <w:t>Học</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B3" w:rsidRDefault="00416348">
            <w:pPr>
              <w:spacing w:line="360" w:lineRule="auto"/>
              <w:jc w:val="center"/>
              <w:rPr>
                <w:b/>
              </w:rPr>
            </w:pPr>
            <w:r>
              <w:rPr>
                <w:b/>
              </w:rPr>
              <w:t>Tham khảo</w:t>
            </w:r>
          </w:p>
        </w:tc>
      </w:tr>
      <w:tr w:rsidR="00BD02B3">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416348">
            <w:pPr>
              <w:spacing w:line="360" w:lineRule="auto"/>
              <w:jc w:val="center"/>
            </w:pPr>
            <w:r>
              <w:t>1</w:t>
            </w: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416348">
            <w:pPr>
              <w:spacing w:line="360" w:lineRule="auto"/>
              <w:jc w:val="both"/>
            </w:pPr>
            <w:r>
              <w:t>Phạm Thành Hổ</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416348">
            <w:pPr>
              <w:spacing w:line="360" w:lineRule="auto"/>
              <w:jc w:val="both"/>
            </w:pPr>
            <w:r>
              <w:t>Di Truyền học</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416348">
            <w:pPr>
              <w:spacing w:line="360" w:lineRule="auto"/>
              <w:jc w:val="center"/>
            </w:pPr>
            <w:r>
              <w:t>2005</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416348">
            <w:pPr>
              <w:spacing w:line="360" w:lineRule="auto"/>
              <w:jc w:val="both"/>
            </w:pPr>
            <w:r>
              <w:t>Giáo dục, Tp HCM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416348">
            <w:pPr>
              <w:spacing w:line="360" w:lineRule="auto"/>
              <w:jc w:val="both"/>
            </w:pPr>
            <w:r>
              <w:t>Thư viện</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416348">
            <w:pPr>
              <w:spacing w:line="360" w:lineRule="auto"/>
              <w:jc w:val="center"/>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BD02B3">
            <w:pPr>
              <w:spacing w:line="360" w:lineRule="auto"/>
              <w:jc w:val="center"/>
            </w:pPr>
          </w:p>
        </w:tc>
      </w:tr>
      <w:tr w:rsidR="00BD02B3">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416348">
            <w:pPr>
              <w:spacing w:line="360" w:lineRule="auto"/>
              <w:jc w:val="center"/>
            </w:pPr>
            <w:r>
              <w:t>2</w:t>
            </w: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416348">
            <w:pPr>
              <w:spacing w:line="360" w:lineRule="auto"/>
              <w:jc w:val="both"/>
            </w:pPr>
            <w:r>
              <w:t>Phạm Thành Hổ</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416348">
            <w:pPr>
              <w:spacing w:line="360" w:lineRule="auto"/>
              <w:jc w:val="both"/>
            </w:pPr>
            <w:r>
              <w:t>Nhập môn công nghệ sinh học</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416348">
            <w:pPr>
              <w:spacing w:line="360" w:lineRule="auto"/>
              <w:jc w:val="both"/>
            </w:pPr>
            <w:r>
              <w:t>2005</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416348">
            <w:pPr>
              <w:spacing w:line="360" w:lineRule="auto"/>
              <w:jc w:val="both"/>
            </w:pPr>
            <w:r>
              <w:t>Giáo dục, Tp HCM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416348">
            <w:pPr>
              <w:spacing w:line="360" w:lineRule="auto"/>
              <w:jc w:val="both"/>
            </w:pPr>
            <w:r>
              <w:t>Thư viện</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BD02B3">
            <w:pPr>
              <w:spacing w:line="360" w:lineRule="auto"/>
              <w:jc w:val="center"/>
            </w:pP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416348">
            <w:pPr>
              <w:spacing w:line="360" w:lineRule="auto"/>
              <w:jc w:val="center"/>
            </w:pPr>
            <w:r>
              <w:t>x</w:t>
            </w:r>
          </w:p>
        </w:tc>
      </w:tr>
      <w:tr w:rsidR="00BD02B3">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416348">
            <w:pPr>
              <w:spacing w:line="360" w:lineRule="auto"/>
              <w:jc w:val="center"/>
            </w:pPr>
            <w:r>
              <w:t>3</w:t>
            </w: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416348">
            <w:pPr>
              <w:spacing w:line="360" w:lineRule="auto"/>
              <w:jc w:val="both"/>
            </w:pPr>
            <w:r>
              <w:t>Hồ Huỳnh Thuỳ Dương</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416348">
            <w:pPr>
              <w:spacing w:line="360" w:lineRule="auto"/>
              <w:jc w:val="both"/>
            </w:pPr>
            <w:r>
              <w:t>Sinh học phân tử</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416348">
            <w:pPr>
              <w:spacing w:line="360" w:lineRule="auto"/>
              <w:jc w:val="both"/>
            </w:pPr>
            <w:r>
              <w:t>2002</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416348">
            <w:pPr>
              <w:spacing w:line="360" w:lineRule="auto"/>
              <w:jc w:val="both"/>
            </w:pPr>
            <w:r>
              <w:t>Giáo dục, Tp HCM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416348">
            <w:pPr>
              <w:spacing w:line="360" w:lineRule="auto"/>
              <w:jc w:val="both"/>
            </w:pPr>
            <w:r>
              <w:t>Thư Viện</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416348">
            <w:pPr>
              <w:spacing w:line="360" w:lineRule="auto"/>
              <w:jc w:val="center"/>
            </w:pPr>
            <w:r>
              <w:t>X</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BD02B3">
            <w:pPr>
              <w:spacing w:line="360" w:lineRule="auto"/>
              <w:jc w:val="center"/>
            </w:pPr>
          </w:p>
        </w:tc>
      </w:tr>
      <w:tr w:rsidR="00BD02B3">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416348">
            <w:pPr>
              <w:spacing w:line="360" w:lineRule="auto"/>
              <w:jc w:val="center"/>
            </w:pPr>
            <w:r>
              <w:t>4</w:t>
            </w: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416348">
            <w:pPr>
              <w:spacing w:line="360" w:lineRule="auto"/>
              <w:jc w:val="both"/>
            </w:pPr>
            <w:r>
              <w:t>Hoàng Trọng Phán, Trương Thị Bích Phượng, Trần Quốc Dung</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416348">
            <w:pPr>
              <w:spacing w:line="360" w:lineRule="auto"/>
              <w:jc w:val="both"/>
            </w:pPr>
            <w:r>
              <w:t>Giáo trình Di truyền học</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416348">
            <w:pPr>
              <w:spacing w:line="360" w:lineRule="auto"/>
              <w:jc w:val="both"/>
            </w:pPr>
            <w:r>
              <w:t>2005</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416348">
            <w:pPr>
              <w:spacing w:line="360" w:lineRule="auto"/>
              <w:jc w:val="both"/>
            </w:pPr>
            <w:r>
              <w:t>NXB Đại Học Huế</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416348">
            <w:pPr>
              <w:spacing w:line="360" w:lineRule="auto"/>
              <w:jc w:val="both"/>
            </w:pPr>
            <w:r>
              <w:t>GV cung cấp</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BD02B3">
            <w:pPr>
              <w:spacing w:line="360" w:lineRule="auto"/>
              <w:jc w:val="center"/>
            </w:pP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BD02B3" w:rsidRDefault="00416348">
            <w:pPr>
              <w:spacing w:line="360" w:lineRule="auto"/>
              <w:jc w:val="center"/>
            </w:pPr>
            <w:r>
              <w:t>X</w:t>
            </w:r>
          </w:p>
        </w:tc>
      </w:tr>
    </w:tbl>
    <w:p w:rsidR="00BD02B3" w:rsidRDefault="00416348">
      <w:pPr>
        <w:spacing w:before="240"/>
        <w:jc w:val="both"/>
        <w:rPr>
          <w:i/>
          <w:color w:val="0000FF"/>
        </w:rPr>
      </w:pPr>
      <w:r>
        <w:rPr>
          <w:b/>
          <w:color w:val="000000"/>
        </w:rPr>
        <w:t>8. Yêu cầu của giảng viên đối với học phần:</w:t>
      </w:r>
      <w:r>
        <w:rPr>
          <w:color w:val="000000"/>
        </w:rPr>
        <w:tab/>
      </w:r>
    </w:p>
    <w:p w:rsidR="00BD02B3" w:rsidRDefault="00416348">
      <w:pPr>
        <w:widowControl w:val="0"/>
        <w:jc w:val="both"/>
        <w:rPr>
          <w:color w:val="000000"/>
        </w:rPr>
      </w:pPr>
      <w:r>
        <w:rPr>
          <w:b/>
          <w:i/>
        </w:rPr>
        <w:t xml:space="preserve">a) </w:t>
      </w:r>
      <w:r>
        <w:rPr>
          <w:b/>
          <w:i/>
          <w:color w:val="000000"/>
        </w:rPr>
        <w:t>Tham gia học trên lớp (TGH</w:t>
      </w:r>
      <w:proofErr w:type="gramStart"/>
      <w:r>
        <w:rPr>
          <w:b/>
          <w:i/>
          <w:color w:val="000000"/>
        </w:rPr>
        <w:t xml:space="preserve">) </w:t>
      </w:r>
      <w:r>
        <w:rPr>
          <w:color w:val="000000"/>
        </w:rPr>
        <w:t xml:space="preserve"> với</w:t>
      </w:r>
      <w:proofErr w:type="gramEnd"/>
      <w:r>
        <w:rPr>
          <w:color w:val="000000"/>
        </w:rPr>
        <w:t xml:space="preserve"> 3 tiêu chí:</w:t>
      </w:r>
    </w:p>
    <w:p w:rsidR="00BD02B3" w:rsidRDefault="00416348">
      <w:pPr>
        <w:widowControl w:val="0"/>
        <w:jc w:val="both"/>
      </w:pPr>
      <w:r>
        <w:t>- Đi học đầy đủ, đúng giờ</w:t>
      </w:r>
    </w:p>
    <w:p w:rsidR="00BD02B3" w:rsidRDefault="00416348">
      <w:pPr>
        <w:widowControl w:val="0"/>
        <w:jc w:val="both"/>
      </w:pPr>
      <w:r>
        <w:lastRenderedPageBreak/>
        <w:t xml:space="preserve">- Thực hiện tốt nội quy trong lớp học: </w:t>
      </w:r>
    </w:p>
    <w:p w:rsidR="00BD02B3" w:rsidRDefault="00416348">
      <w:pPr>
        <w:widowControl w:val="0"/>
        <w:jc w:val="both"/>
      </w:pPr>
      <w:r>
        <w:t>NGHIÊM CẤM ăn, hút thuốc, sử dụng điện thoại hoặc làm việc riêng (không liên quan đến nội dung học phần) trong giờ học</w:t>
      </w:r>
    </w:p>
    <w:p w:rsidR="00BD02B3" w:rsidRDefault="00416348">
      <w:pPr>
        <w:widowControl w:val="0"/>
        <w:jc w:val="both"/>
      </w:pPr>
      <w:r>
        <w:t>- Hăng hái phát biểu, xây dựng bài học</w:t>
      </w:r>
    </w:p>
    <w:p w:rsidR="00BD02B3" w:rsidRDefault="00416348">
      <w:pPr>
        <w:widowControl w:val="0"/>
        <w:jc w:val="both"/>
        <w:rPr>
          <w:b/>
          <w:i/>
          <w:color w:val="000000"/>
        </w:rPr>
      </w:pPr>
      <w:r>
        <w:rPr>
          <w:b/>
          <w:i/>
        </w:rPr>
        <w:t xml:space="preserve">b) </w:t>
      </w:r>
      <w:r>
        <w:rPr>
          <w:b/>
          <w:i/>
          <w:color w:val="000000"/>
        </w:rPr>
        <w:t xml:space="preserve">Tự nghiên cứu (TNC) và hoạt động nhóm </w:t>
      </w:r>
    </w:p>
    <w:p w:rsidR="00BD02B3" w:rsidRDefault="00416348">
      <w:pPr>
        <w:widowControl w:val="0"/>
        <w:jc w:val="both"/>
        <w:rPr>
          <w:color w:val="000000"/>
        </w:rPr>
      </w:pPr>
      <w:r>
        <w:t xml:space="preserve">- Mục đích: </w:t>
      </w:r>
      <w:r>
        <w:rPr>
          <w:color w:val="000000"/>
        </w:rPr>
        <w:t xml:space="preserve">nhằm phát triển khả năng tự học và kỹ năng hoạt động nhóm, khuyến khích tính sáng tạo, năng động của sinh viên. </w:t>
      </w:r>
    </w:p>
    <w:p w:rsidR="00BD02B3" w:rsidRDefault="00416348">
      <w:pPr>
        <w:widowControl w:val="0"/>
        <w:jc w:val="both"/>
        <w:rPr>
          <w:color w:val="000000"/>
        </w:rPr>
      </w:pPr>
      <w:r>
        <w:rPr>
          <w:color w:val="000000"/>
        </w:rPr>
        <w:t>- Lớp học được chia thành cá</w:t>
      </w:r>
      <w:r>
        <w:rPr>
          <w:color w:val="000000"/>
        </w:rPr>
        <w:t xml:space="preserve">c nhóm nhỏ, mỗi nhóm gồm 4-5 sinh viên, có tên nhóm và nhóm trưởng. </w:t>
      </w:r>
    </w:p>
    <w:p w:rsidR="00BD02B3" w:rsidRDefault="00416348">
      <w:pPr>
        <w:widowControl w:val="0"/>
        <w:jc w:val="both"/>
        <w:rPr>
          <w:color w:val="000000"/>
        </w:rPr>
      </w:pPr>
      <w:r>
        <w:rPr>
          <w:color w:val="000000"/>
        </w:rPr>
        <w:t xml:space="preserve">- Mỗi chủ đề thảo luận (trong mục 6.2) sẽ phân công 2 nhóm chuẩn bị trước nội dung ở nhà: một nhóm sẽ chuẩn bị slide để trình bày báo cáo, một nhóm sẽ đóng vai ban giám khảo trong đó mỗi </w:t>
      </w:r>
      <w:r>
        <w:rPr>
          <w:color w:val="000000"/>
        </w:rPr>
        <w:t>thành viên sẽ chuẩn bị một câu hỏi và đáp án (giữ bí mật) liên quan đến nội dung chủ đề và nộp cho giảng viên trước buổi thảo luận.</w:t>
      </w:r>
    </w:p>
    <w:p w:rsidR="00BD02B3" w:rsidRDefault="00416348">
      <w:pPr>
        <w:widowControl w:val="0"/>
        <w:jc w:val="both"/>
        <w:rPr>
          <w:color w:val="000000"/>
        </w:rPr>
      </w:pPr>
      <w:r>
        <w:rPr>
          <w:color w:val="000000"/>
        </w:rPr>
        <w:t>- Trong các tiết thảo luận, lớp được tổ chức như một cuộc thi truyền hình, trong đó nhóm được phân công trình bày báo cáo sẽ</w:t>
      </w:r>
      <w:r>
        <w:rPr>
          <w:color w:val="000000"/>
        </w:rPr>
        <w:t xml:space="preserve"> đóng vai thí sinh, nhóm được phân công tự nghiên cứu sẽ đóng vai ban giám khảo, giảng viên đóng vai MC, các sinh viên còn lại đóng vai khán giả có quyền tham gia phát biểu. Sau khi thí sinh trình bày báo cáo, ban giám khảo có quyền đặt câu hỏi và đánh giá</w:t>
      </w:r>
      <w:r>
        <w:rPr>
          <w:color w:val="000000"/>
        </w:rPr>
        <w:t xml:space="preserve"> thí sinh dưới sự điều phối của MC.</w:t>
      </w:r>
    </w:p>
    <w:p w:rsidR="00BD02B3" w:rsidRDefault="00416348">
      <w:pPr>
        <w:widowControl w:val="0"/>
        <w:jc w:val="both"/>
        <w:rPr>
          <w:color w:val="000000"/>
        </w:rPr>
      </w:pPr>
      <w:r>
        <w:rPr>
          <w:color w:val="000000"/>
        </w:rPr>
        <w:t xml:space="preserve">- Tiêu chí đánh giá: </w:t>
      </w:r>
    </w:p>
    <w:p w:rsidR="00BD02B3" w:rsidRDefault="00416348">
      <w:pPr>
        <w:widowControl w:val="0"/>
        <w:jc w:val="both"/>
        <w:rPr>
          <w:color w:val="000000"/>
        </w:rPr>
      </w:pPr>
      <w:r>
        <w:rPr>
          <w:color w:val="000000"/>
        </w:rPr>
        <w:t>+ Trình bày báo cáo: kỹ năng đọc và sử dụng tài liệu; kỹ năng trình bày seminar; kỹ năng hoạt động nhóm; kỹ năng đặt và giải quyết vấn đề; kết quả đánh giá của ban giám khảo.</w:t>
      </w:r>
    </w:p>
    <w:p w:rsidR="00BD02B3" w:rsidRDefault="00416348">
      <w:pPr>
        <w:widowControl w:val="0"/>
        <w:jc w:val="both"/>
      </w:pPr>
      <w:r>
        <w:rPr>
          <w:color w:val="000000"/>
        </w:rPr>
        <w:t>+ Tự nghiên cứu: đặ</w:t>
      </w:r>
      <w:r>
        <w:rPr>
          <w:color w:val="000000"/>
        </w:rPr>
        <w:t xml:space="preserve">t câu hỏi hay và sát nội dung chủ đề; đáp </w:t>
      </w:r>
      <w:proofErr w:type="gramStart"/>
      <w:r>
        <w:rPr>
          <w:color w:val="000000"/>
        </w:rPr>
        <w:t>án</w:t>
      </w:r>
      <w:proofErr w:type="gramEnd"/>
      <w:r>
        <w:rPr>
          <w:color w:val="000000"/>
        </w:rPr>
        <w:t xml:space="preserve"> chính xác; năng lực đánh giá thí sinh</w:t>
      </w:r>
    </w:p>
    <w:p w:rsidR="00BD02B3" w:rsidRDefault="00416348">
      <w:pPr>
        <w:widowControl w:val="0"/>
        <w:jc w:val="both"/>
      </w:pPr>
      <w:r>
        <w:rPr>
          <w:color w:val="000000"/>
        </w:rPr>
        <w:t>- Quy định bổ sung:</w:t>
      </w:r>
    </w:p>
    <w:p w:rsidR="00BD02B3" w:rsidRDefault="00416348">
      <w:pPr>
        <w:widowControl w:val="0"/>
        <w:numPr>
          <w:ilvl w:val="0"/>
          <w:numId w:val="2"/>
        </w:numPr>
        <w:ind w:left="720" w:hanging="360"/>
        <w:jc w:val="both"/>
      </w:pPr>
      <w:r>
        <w:t>Nộp câu hỏi/ chuẩn bị seminar trễ hẹn: trừ 1 điểm/ 1 ngày trễ</w:t>
      </w:r>
    </w:p>
    <w:p w:rsidR="00BD02B3" w:rsidRDefault="00416348">
      <w:pPr>
        <w:widowControl w:val="0"/>
        <w:numPr>
          <w:ilvl w:val="0"/>
          <w:numId w:val="2"/>
        </w:numPr>
        <w:ind w:left="720" w:hanging="360"/>
        <w:jc w:val="both"/>
      </w:pPr>
      <w:r>
        <w:t xml:space="preserve">Đạo văn: trừ 2-10 điểm (tùy theo tỉ lệ giống với bài tiểu luận/ sản phẩm khác mà </w:t>
      </w:r>
      <w:r>
        <w:t>không trích dẫn nguồn chi tiết)</w:t>
      </w:r>
    </w:p>
    <w:p w:rsidR="00BD02B3" w:rsidRDefault="00416348">
      <w:pPr>
        <w:widowControl w:val="0"/>
        <w:jc w:val="both"/>
        <w:rPr>
          <w:color w:val="000000"/>
        </w:rPr>
      </w:pPr>
      <w:r>
        <w:rPr>
          <w:b/>
          <w:i/>
        </w:rPr>
        <w:t xml:space="preserve">c) </w:t>
      </w:r>
      <w:r>
        <w:rPr>
          <w:b/>
          <w:i/>
          <w:color w:val="000000"/>
        </w:rPr>
        <w:t xml:space="preserve">Thi kết thúc học phần (THP) </w:t>
      </w:r>
      <w:r>
        <w:rPr>
          <w:color w:val="000000"/>
        </w:rPr>
        <w:t xml:space="preserve">được đánh giá bằng 2 tiêu chí: </w:t>
      </w:r>
    </w:p>
    <w:p w:rsidR="00BD02B3" w:rsidRDefault="00416348">
      <w:pPr>
        <w:widowControl w:val="0"/>
        <w:jc w:val="both"/>
        <w:rPr>
          <w:color w:val="000000"/>
        </w:rPr>
      </w:pPr>
      <w:r>
        <w:rPr>
          <w:color w:val="000000"/>
        </w:rPr>
        <w:t>- Kiến thức về toàn bộ học phần (mức độ 1-3 của thang Bloom: nhận biết, lý giải, ứng dụng)</w:t>
      </w:r>
    </w:p>
    <w:p w:rsidR="00BD02B3" w:rsidRDefault="00416348">
      <w:pPr>
        <w:spacing w:before="120"/>
        <w:jc w:val="both"/>
        <w:rPr>
          <w:color w:val="0000FF"/>
        </w:rPr>
      </w:pPr>
      <w:r>
        <w:rPr>
          <w:color w:val="000000"/>
        </w:rPr>
        <w:t>- Kỹ năng viết/ trình bày/ bàn luận vấn đề</w:t>
      </w:r>
    </w:p>
    <w:p w:rsidR="00BD02B3" w:rsidRDefault="00416348">
      <w:pPr>
        <w:spacing w:before="120" w:after="60"/>
        <w:jc w:val="both"/>
        <w:rPr>
          <w:i/>
          <w:color w:val="0000FF"/>
        </w:rPr>
      </w:pPr>
      <w:r>
        <w:rPr>
          <w:b/>
          <w:color w:val="000000"/>
        </w:rPr>
        <w:t>9. Đánh giá kết quả học tập:</w:t>
      </w:r>
      <w:r>
        <w:rPr>
          <w:b/>
          <w:color w:val="000000"/>
        </w:rPr>
        <w:tab/>
      </w:r>
    </w:p>
    <w:p w:rsidR="00BD02B3" w:rsidRDefault="00416348">
      <w:pPr>
        <w:spacing w:before="120" w:after="120"/>
        <w:jc w:val="both"/>
        <w:rPr>
          <w:b/>
          <w:color w:val="000000"/>
        </w:rPr>
      </w:pPr>
      <w:r>
        <w:rPr>
          <w:b/>
          <w:color w:val="000000"/>
        </w:rPr>
        <w:t>9.1 Lịch kiểm tra giữa kỳ (dự kiến):</w:t>
      </w:r>
    </w:p>
    <w:tbl>
      <w:tblPr>
        <w:tblStyle w:val="a1"/>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6"/>
        <w:gridCol w:w="1401"/>
        <w:gridCol w:w="1498"/>
        <w:gridCol w:w="4395"/>
        <w:gridCol w:w="1494"/>
      </w:tblGrid>
      <w:tr w:rsidR="00BD02B3">
        <w:tc>
          <w:tcPr>
            <w:tcW w:w="806" w:type="dxa"/>
            <w:shd w:val="clear" w:color="auto" w:fill="auto"/>
            <w:vAlign w:val="center"/>
          </w:tcPr>
          <w:p w:rsidR="00BD02B3" w:rsidRDefault="00416348">
            <w:pPr>
              <w:jc w:val="center"/>
              <w:rPr>
                <w:i/>
                <w:color w:val="000000"/>
              </w:rPr>
            </w:pPr>
            <w:r>
              <w:rPr>
                <w:i/>
                <w:color w:val="000000"/>
              </w:rPr>
              <w:t>Lần kiểm tra</w:t>
            </w:r>
          </w:p>
        </w:tc>
        <w:tc>
          <w:tcPr>
            <w:tcW w:w="1401" w:type="dxa"/>
            <w:shd w:val="clear" w:color="auto" w:fill="auto"/>
            <w:vAlign w:val="center"/>
          </w:tcPr>
          <w:p w:rsidR="00BD02B3" w:rsidRDefault="00416348">
            <w:pPr>
              <w:jc w:val="center"/>
              <w:rPr>
                <w:i/>
                <w:color w:val="000000"/>
              </w:rPr>
            </w:pPr>
            <w:r>
              <w:rPr>
                <w:i/>
                <w:color w:val="000000"/>
              </w:rPr>
              <w:t>Thời gian</w:t>
            </w:r>
          </w:p>
        </w:tc>
        <w:tc>
          <w:tcPr>
            <w:tcW w:w="1498" w:type="dxa"/>
            <w:shd w:val="clear" w:color="auto" w:fill="auto"/>
            <w:vAlign w:val="center"/>
          </w:tcPr>
          <w:p w:rsidR="00BD02B3" w:rsidRDefault="00416348">
            <w:pPr>
              <w:jc w:val="center"/>
              <w:rPr>
                <w:i/>
                <w:color w:val="000000"/>
              </w:rPr>
            </w:pPr>
            <w:r>
              <w:rPr>
                <w:i/>
                <w:color w:val="000000"/>
              </w:rPr>
              <w:t>Hình thức kiểm tra</w:t>
            </w:r>
          </w:p>
        </w:tc>
        <w:tc>
          <w:tcPr>
            <w:tcW w:w="4395" w:type="dxa"/>
            <w:vAlign w:val="center"/>
          </w:tcPr>
          <w:p w:rsidR="00BD02B3" w:rsidRDefault="00416348">
            <w:pPr>
              <w:jc w:val="center"/>
              <w:rPr>
                <w:i/>
                <w:color w:val="000000"/>
              </w:rPr>
            </w:pPr>
            <w:r>
              <w:rPr>
                <w:i/>
                <w:color w:val="000000"/>
              </w:rPr>
              <w:t>Chủ đề/Nội dung được kiểm tra</w:t>
            </w:r>
          </w:p>
        </w:tc>
        <w:tc>
          <w:tcPr>
            <w:tcW w:w="1494" w:type="dxa"/>
            <w:shd w:val="clear" w:color="auto" w:fill="auto"/>
            <w:vAlign w:val="center"/>
          </w:tcPr>
          <w:p w:rsidR="00BD02B3" w:rsidRDefault="00416348">
            <w:pPr>
              <w:jc w:val="center"/>
              <w:rPr>
                <w:i/>
                <w:color w:val="000000"/>
              </w:rPr>
            </w:pPr>
            <w:r>
              <w:rPr>
                <w:i/>
                <w:color w:val="000000"/>
              </w:rPr>
              <w:t>Nhằm đạt KQHT</w:t>
            </w:r>
          </w:p>
        </w:tc>
      </w:tr>
      <w:tr w:rsidR="00BD02B3">
        <w:tc>
          <w:tcPr>
            <w:tcW w:w="806" w:type="dxa"/>
            <w:shd w:val="clear" w:color="auto" w:fill="auto"/>
          </w:tcPr>
          <w:p w:rsidR="00BD02B3" w:rsidRDefault="00416348">
            <w:pPr>
              <w:spacing w:before="60"/>
              <w:jc w:val="center"/>
              <w:rPr>
                <w:color w:val="000000"/>
              </w:rPr>
            </w:pPr>
            <w:r>
              <w:rPr>
                <w:color w:val="000000"/>
              </w:rPr>
              <w:t>1</w:t>
            </w:r>
          </w:p>
        </w:tc>
        <w:tc>
          <w:tcPr>
            <w:tcW w:w="1401" w:type="dxa"/>
            <w:shd w:val="clear" w:color="auto" w:fill="auto"/>
          </w:tcPr>
          <w:p w:rsidR="00BD02B3" w:rsidRDefault="00416348">
            <w:pPr>
              <w:spacing w:before="60"/>
              <w:jc w:val="center"/>
              <w:rPr>
                <w:color w:val="000000"/>
              </w:rPr>
            </w:pPr>
            <w:r>
              <w:rPr>
                <w:color w:val="000000"/>
              </w:rPr>
              <w:t>19/10/2020</w:t>
            </w:r>
          </w:p>
          <w:p w:rsidR="00BD02B3" w:rsidRDefault="00416348">
            <w:pPr>
              <w:spacing w:before="60"/>
              <w:jc w:val="center"/>
              <w:rPr>
                <w:color w:val="000000"/>
              </w:rPr>
            </w:pPr>
            <w:r>
              <w:rPr>
                <w:color w:val="000000"/>
              </w:rPr>
              <w:t>(dự kiến)</w:t>
            </w:r>
          </w:p>
        </w:tc>
        <w:tc>
          <w:tcPr>
            <w:tcW w:w="1498" w:type="dxa"/>
            <w:shd w:val="clear" w:color="auto" w:fill="auto"/>
          </w:tcPr>
          <w:p w:rsidR="00BD02B3" w:rsidRDefault="00416348">
            <w:pPr>
              <w:spacing w:before="60"/>
              <w:jc w:val="both"/>
              <w:rPr>
                <w:color w:val="000000"/>
              </w:rPr>
            </w:pPr>
            <w:r>
              <w:rPr>
                <w:color w:val="000000"/>
              </w:rPr>
              <w:t>Trắc nghiệm</w:t>
            </w:r>
          </w:p>
        </w:tc>
        <w:tc>
          <w:tcPr>
            <w:tcW w:w="4395" w:type="dxa"/>
          </w:tcPr>
          <w:p w:rsidR="00BD02B3" w:rsidRDefault="00416348">
            <w:pPr>
              <w:spacing w:before="60"/>
              <w:jc w:val="both"/>
              <w:rPr>
                <w:color w:val="000000"/>
              </w:rPr>
            </w:pPr>
            <w:r>
              <w:rPr>
                <w:color w:val="000000"/>
              </w:rPr>
              <w:t>Các nội dung trong chủ đề 1,2</w:t>
            </w:r>
          </w:p>
        </w:tc>
        <w:tc>
          <w:tcPr>
            <w:tcW w:w="1494" w:type="dxa"/>
            <w:shd w:val="clear" w:color="auto" w:fill="auto"/>
          </w:tcPr>
          <w:p w:rsidR="00BD02B3" w:rsidRDefault="00416348">
            <w:pPr>
              <w:spacing w:before="60"/>
              <w:jc w:val="center"/>
              <w:rPr>
                <w:color w:val="000000"/>
              </w:rPr>
            </w:pPr>
            <w:r>
              <w:rPr>
                <w:color w:val="000000"/>
              </w:rPr>
              <w:t>a,b</w:t>
            </w:r>
          </w:p>
        </w:tc>
      </w:tr>
      <w:tr w:rsidR="00BD02B3">
        <w:tc>
          <w:tcPr>
            <w:tcW w:w="806" w:type="dxa"/>
            <w:shd w:val="clear" w:color="auto" w:fill="auto"/>
          </w:tcPr>
          <w:p w:rsidR="00BD02B3" w:rsidRDefault="00416348">
            <w:pPr>
              <w:spacing w:before="60"/>
              <w:jc w:val="center"/>
              <w:rPr>
                <w:color w:val="000000"/>
              </w:rPr>
            </w:pPr>
            <w:r>
              <w:rPr>
                <w:color w:val="000000"/>
              </w:rPr>
              <w:t>2</w:t>
            </w:r>
          </w:p>
        </w:tc>
        <w:tc>
          <w:tcPr>
            <w:tcW w:w="1401" w:type="dxa"/>
            <w:shd w:val="clear" w:color="auto" w:fill="auto"/>
          </w:tcPr>
          <w:p w:rsidR="00BD02B3" w:rsidRDefault="00416348">
            <w:pPr>
              <w:spacing w:before="60"/>
              <w:rPr>
                <w:color w:val="000000"/>
              </w:rPr>
            </w:pPr>
            <w:r>
              <w:rPr>
                <w:color w:val="000000"/>
              </w:rPr>
              <w:t>21/12/2020</w:t>
            </w:r>
          </w:p>
          <w:p w:rsidR="00BD02B3" w:rsidRDefault="00416348">
            <w:pPr>
              <w:spacing w:before="60"/>
              <w:rPr>
                <w:color w:val="000000"/>
              </w:rPr>
            </w:pPr>
            <w:r>
              <w:rPr>
                <w:color w:val="000000"/>
              </w:rPr>
              <w:lastRenderedPageBreak/>
              <w:t>(dự kiến)</w:t>
            </w:r>
          </w:p>
        </w:tc>
        <w:tc>
          <w:tcPr>
            <w:tcW w:w="1498" w:type="dxa"/>
            <w:shd w:val="clear" w:color="auto" w:fill="auto"/>
          </w:tcPr>
          <w:p w:rsidR="00BD02B3" w:rsidRDefault="00416348">
            <w:pPr>
              <w:spacing w:before="60"/>
              <w:jc w:val="both"/>
              <w:rPr>
                <w:color w:val="000000"/>
              </w:rPr>
            </w:pPr>
            <w:r>
              <w:rPr>
                <w:color w:val="000000"/>
              </w:rPr>
              <w:lastRenderedPageBreak/>
              <w:t>Viết</w:t>
            </w:r>
          </w:p>
        </w:tc>
        <w:tc>
          <w:tcPr>
            <w:tcW w:w="4395" w:type="dxa"/>
          </w:tcPr>
          <w:p w:rsidR="00BD02B3" w:rsidRDefault="00416348">
            <w:pPr>
              <w:spacing w:before="60"/>
              <w:jc w:val="both"/>
              <w:rPr>
                <w:color w:val="000000"/>
              </w:rPr>
            </w:pPr>
            <w:r>
              <w:rPr>
                <w:color w:val="000000"/>
              </w:rPr>
              <w:t>Các nội dung trong chủ đề 3</w:t>
            </w:r>
          </w:p>
        </w:tc>
        <w:tc>
          <w:tcPr>
            <w:tcW w:w="1494" w:type="dxa"/>
            <w:shd w:val="clear" w:color="auto" w:fill="auto"/>
          </w:tcPr>
          <w:p w:rsidR="00BD02B3" w:rsidRDefault="00416348">
            <w:pPr>
              <w:spacing w:before="60"/>
              <w:jc w:val="center"/>
              <w:rPr>
                <w:color w:val="000000"/>
              </w:rPr>
            </w:pPr>
            <w:r>
              <w:rPr>
                <w:color w:val="000000"/>
              </w:rPr>
              <w:t>c,d,e,f,g</w:t>
            </w:r>
          </w:p>
        </w:tc>
      </w:tr>
    </w:tbl>
    <w:p w:rsidR="00BD02B3" w:rsidRDefault="00416348">
      <w:pPr>
        <w:spacing w:before="240" w:after="120"/>
        <w:jc w:val="both"/>
        <w:rPr>
          <w:b/>
          <w:color w:val="000000"/>
        </w:rPr>
      </w:pPr>
      <w:r>
        <w:rPr>
          <w:b/>
          <w:color w:val="000000"/>
        </w:rPr>
        <w:lastRenderedPageBreak/>
        <w:t>9.2 Thang điểm học phần:</w:t>
      </w:r>
    </w:p>
    <w:tbl>
      <w:tblPr>
        <w:tblStyle w:val="a2"/>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4820"/>
        <w:gridCol w:w="2126"/>
        <w:gridCol w:w="1973"/>
      </w:tblGrid>
      <w:tr w:rsidR="00BD02B3">
        <w:tc>
          <w:tcPr>
            <w:tcW w:w="675" w:type="dxa"/>
            <w:shd w:val="clear" w:color="auto" w:fill="auto"/>
          </w:tcPr>
          <w:p w:rsidR="00BD02B3" w:rsidRDefault="00416348">
            <w:pPr>
              <w:spacing w:before="60"/>
              <w:jc w:val="center"/>
              <w:rPr>
                <w:i/>
                <w:color w:val="000000"/>
              </w:rPr>
            </w:pPr>
            <w:r>
              <w:rPr>
                <w:i/>
                <w:color w:val="000000"/>
              </w:rPr>
              <w:t>STT</w:t>
            </w:r>
          </w:p>
        </w:tc>
        <w:tc>
          <w:tcPr>
            <w:tcW w:w="4820" w:type="dxa"/>
            <w:shd w:val="clear" w:color="auto" w:fill="auto"/>
          </w:tcPr>
          <w:p w:rsidR="00BD02B3" w:rsidRDefault="00416348">
            <w:pPr>
              <w:spacing w:before="60"/>
              <w:jc w:val="center"/>
              <w:rPr>
                <w:i/>
                <w:color w:val="000000"/>
              </w:rPr>
            </w:pPr>
            <w:r>
              <w:rPr>
                <w:i/>
                <w:color w:val="000000"/>
              </w:rPr>
              <w:t>Hình thức đánh giá</w:t>
            </w:r>
          </w:p>
        </w:tc>
        <w:tc>
          <w:tcPr>
            <w:tcW w:w="2126" w:type="dxa"/>
            <w:shd w:val="clear" w:color="auto" w:fill="auto"/>
          </w:tcPr>
          <w:p w:rsidR="00BD02B3" w:rsidRDefault="00416348">
            <w:pPr>
              <w:spacing w:before="60"/>
              <w:jc w:val="center"/>
              <w:rPr>
                <w:i/>
                <w:color w:val="000000"/>
              </w:rPr>
            </w:pPr>
            <w:r>
              <w:rPr>
                <w:i/>
                <w:color w:val="000000"/>
              </w:rPr>
              <w:t>Nhằm đạt KQHT</w:t>
            </w:r>
          </w:p>
        </w:tc>
        <w:tc>
          <w:tcPr>
            <w:tcW w:w="1973" w:type="dxa"/>
            <w:shd w:val="clear" w:color="auto" w:fill="auto"/>
          </w:tcPr>
          <w:p w:rsidR="00BD02B3" w:rsidRDefault="00416348">
            <w:pPr>
              <w:spacing w:before="60"/>
              <w:jc w:val="center"/>
              <w:rPr>
                <w:i/>
                <w:color w:val="000000"/>
              </w:rPr>
            </w:pPr>
            <w:r>
              <w:rPr>
                <w:i/>
                <w:color w:val="000000"/>
              </w:rPr>
              <w:t>Trọng số (%)</w:t>
            </w:r>
          </w:p>
        </w:tc>
      </w:tr>
      <w:tr w:rsidR="00BD02B3">
        <w:tc>
          <w:tcPr>
            <w:tcW w:w="675" w:type="dxa"/>
            <w:shd w:val="clear" w:color="auto" w:fill="auto"/>
          </w:tcPr>
          <w:p w:rsidR="00BD02B3" w:rsidRDefault="00416348">
            <w:pPr>
              <w:spacing w:before="60"/>
              <w:jc w:val="center"/>
              <w:rPr>
                <w:color w:val="000000"/>
              </w:rPr>
            </w:pPr>
            <w:r>
              <w:rPr>
                <w:color w:val="000000"/>
              </w:rPr>
              <w:t>1</w:t>
            </w:r>
          </w:p>
        </w:tc>
        <w:tc>
          <w:tcPr>
            <w:tcW w:w="4820" w:type="dxa"/>
            <w:shd w:val="clear" w:color="auto" w:fill="auto"/>
          </w:tcPr>
          <w:p w:rsidR="00BD02B3" w:rsidRDefault="00416348">
            <w:pPr>
              <w:spacing w:before="60"/>
              <w:rPr>
                <w:color w:val="000000"/>
              </w:rPr>
            </w:pPr>
            <w:r>
              <w:rPr>
                <w:color w:val="000000"/>
              </w:rPr>
              <w:t>Điểm các lần kiểm tra giữa kỳ</w:t>
            </w:r>
          </w:p>
        </w:tc>
        <w:tc>
          <w:tcPr>
            <w:tcW w:w="2126" w:type="dxa"/>
            <w:shd w:val="clear" w:color="auto" w:fill="auto"/>
          </w:tcPr>
          <w:p w:rsidR="00BD02B3" w:rsidRDefault="00BD02B3">
            <w:pPr>
              <w:spacing w:before="60"/>
              <w:jc w:val="center"/>
              <w:rPr>
                <w:color w:val="000000"/>
              </w:rPr>
            </w:pPr>
          </w:p>
        </w:tc>
        <w:tc>
          <w:tcPr>
            <w:tcW w:w="1973" w:type="dxa"/>
            <w:shd w:val="clear" w:color="auto" w:fill="auto"/>
          </w:tcPr>
          <w:p w:rsidR="00BD02B3" w:rsidRDefault="00416348">
            <w:pPr>
              <w:spacing w:before="60"/>
              <w:jc w:val="center"/>
              <w:rPr>
                <w:color w:val="000000"/>
              </w:rPr>
            </w:pPr>
            <w:r>
              <w:rPr>
                <w:color w:val="000000"/>
              </w:rPr>
              <w:t>20</w:t>
            </w:r>
          </w:p>
        </w:tc>
      </w:tr>
      <w:tr w:rsidR="00BD02B3">
        <w:tc>
          <w:tcPr>
            <w:tcW w:w="675" w:type="dxa"/>
            <w:shd w:val="clear" w:color="auto" w:fill="auto"/>
          </w:tcPr>
          <w:p w:rsidR="00BD02B3" w:rsidRDefault="00416348">
            <w:pPr>
              <w:spacing w:before="60"/>
              <w:jc w:val="center"/>
              <w:rPr>
                <w:color w:val="000000"/>
              </w:rPr>
            </w:pPr>
            <w:r>
              <w:rPr>
                <w:color w:val="000000"/>
              </w:rPr>
              <w:t>2</w:t>
            </w:r>
          </w:p>
        </w:tc>
        <w:tc>
          <w:tcPr>
            <w:tcW w:w="4820" w:type="dxa"/>
            <w:shd w:val="clear" w:color="auto" w:fill="auto"/>
          </w:tcPr>
          <w:p w:rsidR="00BD02B3" w:rsidRDefault="00416348">
            <w:pPr>
              <w:spacing w:before="60"/>
              <w:rPr>
                <w:color w:val="000000"/>
              </w:rPr>
            </w:pPr>
            <w:r>
              <w:rPr>
                <w:color w:val="000000"/>
              </w:rPr>
              <w:t>Điểm báo cáo</w:t>
            </w:r>
          </w:p>
        </w:tc>
        <w:tc>
          <w:tcPr>
            <w:tcW w:w="2126" w:type="dxa"/>
            <w:shd w:val="clear" w:color="auto" w:fill="auto"/>
          </w:tcPr>
          <w:p w:rsidR="00BD02B3" w:rsidRDefault="00BD02B3">
            <w:pPr>
              <w:spacing w:before="60"/>
              <w:jc w:val="center"/>
              <w:rPr>
                <w:color w:val="000000"/>
              </w:rPr>
            </w:pPr>
          </w:p>
        </w:tc>
        <w:tc>
          <w:tcPr>
            <w:tcW w:w="1973" w:type="dxa"/>
            <w:shd w:val="clear" w:color="auto" w:fill="auto"/>
          </w:tcPr>
          <w:p w:rsidR="00BD02B3" w:rsidRDefault="00416348">
            <w:pPr>
              <w:spacing w:before="60"/>
              <w:jc w:val="center"/>
              <w:rPr>
                <w:color w:val="000000"/>
              </w:rPr>
            </w:pPr>
            <w:r>
              <w:rPr>
                <w:color w:val="000000"/>
              </w:rPr>
              <w:t>20</w:t>
            </w:r>
          </w:p>
        </w:tc>
      </w:tr>
      <w:tr w:rsidR="00BD02B3">
        <w:tc>
          <w:tcPr>
            <w:tcW w:w="675" w:type="dxa"/>
            <w:shd w:val="clear" w:color="auto" w:fill="auto"/>
          </w:tcPr>
          <w:p w:rsidR="00BD02B3" w:rsidRDefault="00416348">
            <w:pPr>
              <w:spacing w:before="60"/>
              <w:jc w:val="center"/>
              <w:rPr>
                <w:color w:val="000000"/>
              </w:rPr>
            </w:pPr>
            <w:r>
              <w:rPr>
                <w:color w:val="000000"/>
              </w:rPr>
              <w:t>3</w:t>
            </w:r>
          </w:p>
        </w:tc>
        <w:tc>
          <w:tcPr>
            <w:tcW w:w="4820" w:type="dxa"/>
            <w:shd w:val="clear" w:color="auto" w:fill="auto"/>
          </w:tcPr>
          <w:p w:rsidR="00BD02B3" w:rsidRDefault="00416348">
            <w:pPr>
              <w:spacing w:before="60"/>
              <w:rPr>
                <w:color w:val="000000"/>
              </w:rPr>
            </w:pPr>
            <w:r>
              <w:rPr>
                <w:color w:val="000000"/>
              </w:rPr>
              <w:t>Chuyên cần/thái độ</w:t>
            </w:r>
          </w:p>
        </w:tc>
        <w:tc>
          <w:tcPr>
            <w:tcW w:w="2126" w:type="dxa"/>
            <w:shd w:val="clear" w:color="auto" w:fill="auto"/>
          </w:tcPr>
          <w:p w:rsidR="00BD02B3" w:rsidRDefault="00BD02B3">
            <w:pPr>
              <w:spacing w:before="60"/>
              <w:jc w:val="center"/>
              <w:rPr>
                <w:color w:val="000000"/>
              </w:rPr>
            </w:pPr>
          </w:p>
        </w:tc>
        <w:tc>
          <w:tcPr>
            <w:tcW w:w="1973" w:type="dxa"/>
            <w:shd w:val="clear" w:color="auto" w:fill="auto"/>
          </w:tcPr>
          <w:p w:rsidR="00BD02B3" w:rsidRDefault="00416348">
            <w:pPr>
              <w:spacing w:before="60"/>
              <w:jc w:val="center"/>
            </w:pPr>
            <w:r>
              <w:t>10</w:t>
            </w:r>
          </w:p>
        </w:tc>
      </w:tr>
      <w:tr w:rsidR="00BD02B3">
        <w:tc>
          <w:tcPr>
            <w:tcW w:w="675" w:type="dxa"/>
            <w:shd w:val="clear" w:color="auto" w:fill="auto"/>
          </w:tcPr>
          <w:p w:rsidR="00BD02B3" w:rsidRDefault="00416348">
            <w:pPr>
              <w:spacing w:before="60"/>
              <w:jc w:val="center"/>
              <w:rPr>
                <w:color w:val="000000"/>
              </w:rPr>
            </w:pPr>
            <w:r>
              <w:rPr>
                <w:color w:val="000000"/>
              </w:rPr>
              <w:t>4</w:t>
            </w:r>
          </w:p>
        </w:tc>
        <w:tc>
          <w:tcPr>
            <w:tcW w:w="4820" w:type="dxa"/>
            <w:shd w:val="clear" w:color="auto" w:fill="auto"/>
          </w:tcPr>
          <w:p w:rsidR="00BD02B3" w:rsidRDefault="00416348">
            <w:pPr>
              <w:spacing w:before="60"/>
              <w:rPr>
                <w:color w:val="000000"/>
              </w:rPr>
            </w:pPr>
            <w:r>
              <w:rPr>
                <w:color w:val="000000"/>
              </w:rPr>
              <w:t>Thi kết thúc học phần</w:t>
            </w:r>
          </w:p>
          <w:p w:rsidR="00BD02B3" w:rsidRDefault="00416348">
            <w:pPr>
              <w:spacing w:before="60"/>
              <w:jc w:val="both"/>
              <w:rPr>
                <w:color w:val="000000"/>
              </w:rPr>
            </w:pPr>
            <w:r>
              <w:rPr>
                <w:color w:val="000000"/>
              </w:rPr>
              <w:t>- Hình thức thi: Trắc nghiệm- Tự luận-Đề đóng</w:t>
            </w:r>
            <w:r>
              <w:rPr>
                <w:color w:val="000000"/>
              </w:rPr>
              <w:tab/>
            </w:r>
          </w:p>
        </w:tc>
        <w:tc>
          <w:tcPr>
            <w:tcW w:w="2126" w:type="dxa"/>
            <w:shd w:val="clear" w:color="auto" w:fill="auto"/>
          </w:tcPr>
          <w:p w:rsidR="00BD02B3" w:rsidRDefault="00BD02B3">
            <w:pPr>
              <w:spacing w:before="60"/>
              <w:jc w:val="center"/>
              <w:rPr>
                <w:color w:val="000000"/>
              </w:rPr>
            </w:pPr>
          </w:p>
        </w:tc>
        <w:tc>
          <w:tcPr>
            <w:tcW w:w="1973" w:type="dxa"/>
            <w:shd w:val="clear" w:color="auto" w:fill="auto"/>
          </w:tcPr>
          <w:p w:rsidR="00BD02B3" w:rsidRDefault="00416348">
            <w:pPr>
              <w:spacing w:before="60"/>
              <w:jc w:val="center"/>
              <w:rPr>
                <w:color w:val="000000"/>
              </w:rPr>
            </w:pPr>
            <w:r>
              <w:rPr>
                <w:color w:val="000000"/>
              </w:rPr>
              <w:t>50</w:t>
            </w:r>
          </w:p>
        </w:tc>
      </w:tr>
    </w:tbl>
    <w:p w:rsidR="00BD02B3" w:rsidRDefault="00416348">
      <w:pPr>
        <w:tabs>
          <w:tab w:val="center" w:pos="1985"/>
          <w:tab w:val="center" w:pos="7088"/>
        </w:tabs>
        <w:spacing w:before="360"/>
        <w:jc w:val="both"/>
        <w:rPr>
          <w:i/>
          <w:color w:val="000000"/>
        </w:rPr>
      </w:pPr>
      <w:r>
        <w:rPr>
          <w:b/>
          <w:color w:val="000000"/>
        </w:rPr>
        <w:tab/>
        <w:t>TRƯỞNG BỘ MÔN</w:t>
      </w:r>
      <w:r>
        <w:rPr>
          <w:b/>
          <w:color w:val="000000"/>
        </w:rPr>
        <w:tab/>
        <w:t>(CÁC) GIẢNG VIÊN</w:t>
      </w:r>
      <w:r>
        <w:rPr>
          <w:b/>
          <w:color w:val="000000"/>
        </w:rPr>
        <w:br/>
      </w:r>
      <w:r>
        <w:rPr>
          <w:b/>
          <w:color w:val="000000"/>
        </w:rPr>
        <w:tab/>
      </w:r>
      <w:r>
        <w:rPr>
          <w:i/>
          <w:color w:val="000000"/>
        </w:rPr>
        <w:t>(Ký và ghi họ tên)</w:t>
      </w:r>
      <w:r>
        <w:rPr>
          <w:i/>
          <w:color w:val="000000"/>
        </w:rPr>
        <w:tab/>
        <w:t>(Ký và ghi họ tên)</w:t>
      </w:r>
    </w:p>
    <w:p w:rsidR="00BD02B3" w:rsidRDefault="00BD02B3">
      <w:pPr>
        <w:tabs>
          <w:tab w:val="center" w:pos="1985"/>
          <w:tab w:val="center" w:pos="7088"/>
        </w:tabs>
        <w:spacing w:before="360"/>
        <w:jc w:val="both"/>
        <w:rPr>
          <w:i/>
          <w:color w:val="000000"/>
        </w:rPr>
      </w:pPr>
    </w:p>
    <w:p w:rsidR="00BD02B3" w:rsidRDefault="00416348">
      <w:pPr>
        <w:tabs>
          <w:tab w:val="center" w:pos="1985"/>
          <w:tab w:val="center" w:pos="7088"/>
        </w:tabs>
        <w:spacing w:before="360"/>
        <w:jc w:val="both"/>
        <w:rPr>
          <w:b/>
          <w:i/>
          <w:color w:val="000000"/>
        </w:rPr>
      </w:pPr>
      <w:r>
        <w:rPr>
          <w:i/>
          <w:color w:val="000000"/>
        </w:rPr>
        <w:tab/>
      </w:r>
      <w:r>
        <w:rPr>
          <w:i/>
          <w:color w:val="000000"/>
        </w:rPr>
        <w:tab/>
      </w:r>
      <w:r>
        <w:rPr>
          <w:b/>
          <w:i/>
          <w:color w:val="000000"/>
        </w:rPr>
        <w:t>Lê Nhã Uyên</w:t>
      </w:r>
    </w:p>
    <w:p w:rsidR="00BD02B3" w:rsidRDefault="00BD02B3"/>
    <w:p w:rsidR="00BD02B3" w:rsidRDefault="00BD02B3"/>
    <w:p w:rsidR="00BD02B3" w:rsidRDefault="00BD02B3"/>
    <w:sectPr w:rsidR="00BD02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5374A"/>
    <w:multiLevelType w:val="multilevel"/>
    <w:tmpl w:val="936E69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CA0521D"/>
    <w:multiLevelType w:val="multilevel"/>
    <w:tmpl w:val="C5C010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8553217"/>
    <w:multiLevelType w:val="multilevel"/>
    <w:tmpl w:val="C0CE44FE"/>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B3"/>
    <w:rsid w:val="00416348"/>
    <w:rsid w:val="00BD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7A2FF-BFD1-4759-A63D-9E3B13D6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2A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F52A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guGo/APadSwW/VAyLttfzinaeA==">AMUW2mU7bdRZmupRrTkbcou7mhS9USFfQo7R910pazO2V8/g/tyUD3l9ogWBpov4b1vECZZJoX8N8MskQ53tJay+8B0BJI/GHULI6D6d43wAfjdOONAkDhk=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TB</cp:lastModifiedBy>
  <cp:revision>2</cp:revision>
  <dcterms:created xsi:type="dcterms:W3CDTF">2020-09-28T02:56:00Z</dcterms:created>
  <dcterms:modified xsi:type="dcterms:W3CDTF">2020-09-28T02:56:00Z</dcterms:modified>
</cp:coreProperties>
</file>